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B4" w:rsidRPr="006805B4" w:rsidRDefault="006805B4" w:rsidP="006805B4">
      <w:pPr>
        <w:spacing w:after="0"/>
        <w:jc w:val="center"/>
        <w:rPr>
          <w:b/>
          <w:i/>
          <w:sz w:val="28"/>
          <w:szCs w:val="28"/>
        </w:rPr>
      </w:pPr>
      <w:r w:rsidRPr="006805B4">
        <w:rPr>
          <w:b/>
          <w:i/>
          <w:sz w:val="28"/>
          <w:szCs w:val="28"/>
        </w:rPr>
        <w:t>Základní škola a Mateřská škola Rynoltice, okres Liberec,</w:t>
      </w:r>
    </w:p>
    <w:p w:rsidR="00C6638D" w:rsidRPr="006805B4" w:rsidRDefault="006805B4" w:rsidP="006805B4">
      <w:pPr>
        <w:rPr>
          <w:b/>
          <w:i/>
          <w:sz w:val="28"/>
          <w:szCs w:val="28"/>
        </w:rPr>
      </w:pPr>
      <w:r w:rsidRPr="006805B4">
        <w:rPr>
          <w:b/>
          <w:i/>
          <w:sz w:val="28"/>
          <w:szCs w:val="28"/>
        </w:rPr>
        <w:t xml:space="preserve">                                                 příspěvková organizace</w:t>
      </w:r>
    </w:p>
    <w:tbl>
      <w:tblPr>
        <w:tblpPr w:leftFromText="141" w:rightFromText="141" w:vertAnchor="page" w:horzAnchor="margin" w:tblpY="2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9"/>
        <w:gridCol w:w="5493"/>
      </w:tblGrid>
      <w:tr w:rsidR="00DB561A" w:rsidRPr="00B600A9" w:rsidTr="00407CFB">
        <w:trPr>
          <w:cantSplit/>
          <w:trHeight w:val="557"/>
        </w:trPr>
        <w:tc>
          <w:tcPr>
            <w:tcW w:w="9070" w:type="dxa"/>
            <w:gridSpan w:val="2"/>
            <w:tcBorders>
              <w:top w:val="single" w:sz="4" w:space="0" w:color="auto"/>
              <w:left w:val="single" w:sz="4" w:space="0" w:color="auto"/>
              <w:bottom w:val="single" w:sz="4" w:space="0" w:color="auto"/>
              <w:right w:val="single" w:sz="4" w:space="0" w:color="auto"/>
            </w:tcBorders>
            <w:shd w:val="clear" w:color="auto" w:fill="auto"/>
          </w:tcPr>
          <w:p w:rsidR="00DB561A" w:rsidRPr="00B600A9" w:rsidRDefault="00DB561A" w:rsidP="00407CFB">
            <w:pPr>
              <w:spacing w:after="0"/>
              <w:jc w:val="center"/>
              <w:rPr>
                <w:color w:val="FF0000"/>
                <w:sz w:val="48"/>
                <w:szCs w:val="48"/>
              </w:rPr>
            </w:pPr>
          </w:p>
          <w:p w:rsidR="00DB561A" w:rsidRPr="00B600A9" w:rsidRDefault="0024681D" w:rsidP="00407CFB">
            <w:pPr>
              <w:spacing w:after="0"/>
              <w:jc w:val="center"/>
              <w:rPr>
                <w:color w:val="FF0000"/>
                <w:sz w:val="48"/>
                <w:szCs w:val="48"/>
              </w:rPr>
            </w:pPr>
            <w:r>
              <w:rPr>
                <w:color w:val="FF0000"/>
                <w:sz w:val="48"/>
                <w:szCs w:val="48"/>
              </w:rPr>
              <w:t xml:space="preserve">Vnitřní řád školní </w:t>
            </w:r>
            <w:r w:rsidR="00AD29C1">
              <w:rPr>
                <w:color w:val="FF0000"/>
                <w:sz w:val="48"/>
                <w:szCs w:val="48"/>
              </w:rPr>
              <w:t>j</w:t>
            </w:r>
            <w:r>
              <w:rPr>
                <w:color w:val="FF0000"/>
                <w:sz w:val="48"/>
                <w:szCs w:val="48"/>
              </w:rPr>
              <w:t>ídelny</w:t>
            </w:r>
          </w:p>
          <w:p w:rsidR="00DB561A" w:rsidRPr="00B600A9" w:rsidRDefault="00DB561A" w:rsidP="00407CFB">
            <w:pPr>
              <w:spacing w:after="0"/>
              <w:jc w:val="center"/>
              <w:rPr>
                <w:color w:val="FF0000"/>
                <w:sz w:val="48"/>
                <w:szCs w:val="48"/>
              </w:rPr>
            </w:pPr>
          </w:p>
        </w:tc>
      </w:tr>
      <w:tr w:rsidR="00DB561A" w:rsidRPr="00B600A9" w:rsidTr="00407CFB">
        <w:trPr>
          <w:trHeight w:val="557"/>
        </w:trPr>
        <w:tc>
          <w:tcPr>
            <w:tcW w:w="3572" w:type="dxa"/>
            <w:tcBorders>
              <w:top w:val="single" w:sz="4" w:space="0" w:color="auto"/>
              <w:left w:val="single" w:sz="4" w:space="0" w:color="auto"/>
              <w:bottom w:val="single" w:sz="4" w:space="0" w:color="auto"/>
              <w:right w:val="single" w:sz="4" w:space="0" w:color="auto"/>
            </w:tcBorders>
            <w:shd w:val="clear" w:color="auto" w:fill="auto"/>
          </w:tcPr>
          <w:p w:rsidR="00DB561A" w:rsidRPr="00B600A9" w:rsidRDefault="00DB561A" w:rsidP="00012BDA">
            <w:pPr>
              <w:spacing w:after="0"/>
              <w:rPr>
                <w:sz w:val="28"/>
                <w:szCs w:val="28"/>
              </w:rPr>
            </w:pPr>
            <w:r w:rsidRPr="00B600A9">
              <w:rPr>
                <w:b/>
                <w:sz w:val="28"/>
                <w:szCs w:val="28"/>
              </w:rPr>
              <w:t>Č.j</w:t>
            </w:r>
            <w:r w:rsidRPr="00B600A9">
              <w:rPr>
                <w:sz w:val="28"/>
                <w:szCs w:val="28"/>
              </w:rPr>
              <w:t>.:</w:t>
            </w:r>
            <w:r w:rsidR="00EA65E3">
              <w:rPr>
                <w:sz w:val="28"/>
                <w:szCs w:val="28"/>
              </w:rPr>
              <w:t xml:space="preserve">  </w:t>
            </w:r>
          </w:p>
        </w:tc>
        <w:tc>
          <w:tcPr>
            <w:tcW w:w="5498" w:type="dxa"/>
            <w:tcBorders>
              <w:top w:val="single" w:sz="4" w:space="0" w:color="auto"/>
              <w:left w:val="single" w:sz="4" w:space="0" w:color="auto"/>
              <w:bottom w:val="single" w:sz="4" w:space="0" w:color="auto"/>
              <w:right w:val="single" w:sz="4" w:space="0" w:color="auto"/>
            </w:tcBorders>
            <w:shd w:val="clear" w:color="auto" w:fill="auto"/>
          </w:tcPr>
          <w:p w:rsidR="00DB561A" w:rsidRPr="00B600A9" w:rsidRDefault="00DB561A" w:rsidP="005F601F">
            <w:pPr>
              <w:spacing w:after="0"/>
              <w:rPr>
                <w:sz w:val="28"/>
                <w:szCs w:val="28"/>
              </w:rPr>
            </w:pPr>
            <w:r w:rsidRPr="00B600A9">
              <w:rPr>
                <w:b/>
                <w:sz w:val="28"/>
                <w:szCs w:val="28"/>
              </w:rPr>
              <w:t>Účinnost od</w:t>
            </w:r>
            <w:r w:rsidRPr="00B600A9">
              <w:rPr>
                <w:sz w:val="28"/>
                <w:szCs w:val="28"/>
              </w:rPr>
              <w:t xml:space="preserve">: </w:t>
            </w:r>
            <w:r w:rsidR="004568DD">
              <w:rPr>
                <w:sz w:val="28"/>
                <w:szCs w:val="28"/>
              </w:rPr>
              <w:t>1. 9. 201</w:t>
            </w:r>
            <w:r w:rsidR="005F601F">
              <w:rPr>
                <w:sz w:val="28"/>
                <w:szCs w:val="28"/>
              </w:rPr>
              <w:t>7</w:t>
            </w:r>
          </w:p>
        </w:tc>
      </w:tr>
      <w:tr w:rsidR="00DB561A" w:rsidRPr="00B600A9" w:rsidTr="00407CFB">
        <w:trPr>
          <w:trHeight w:val="557"/>
        </w:trPr>
        <w:tc>
          <w:tcPr>
            <w:tcW w:w="3572" w:type="dxa"/>
            <w:tcBorders>
              <w:top w:val="single" w:sz="4" w:space="0" w:color="auto"/>
              <w:left w:val="single" w:sz="4" w:space="0" w:color="auto"/>
              <w:bottom w:val="single" w:sz="4" w:space="0" w:color="auto"/>
              <w:right w:val="single" w:sz="4" w:space="0" w:color="auto"/>
            </w:tcBorders>
            <w:shd w:val="clear" w:color="auto" w:fill="auto"/>
          </w:tcPr>
          <w:p w:rsidR="00DB561A" w:rsidRPr="00B600A9" w:rsidRDefault="00DB561A" w:rsidP="00407CFB">
            <w:pPr>
              <w:spacing w:after="0"/>
              <w:rPr>
                <w:sz w:val="28"/>
                <w:szCs w:val="28"/>
              </w:rPr>
            </w:pPr>
            <w:r w:rsidRPr="00B600A9">
              <w:rPr>
                <w:b/>
                <w:sz w:val="28"/>
                <w:szCs w:val="28"/>
              </w:rPr>
              <w:t>Spisový znak:</w:t>
            </w:r>
            <w:r w:rsidR="002B7D97">
              <w:rPr>
                <w:sz w:val="28"/>
                <w:szCs w:val="28"/>
              </w:rPr>
              <w:t xml:space="preserve"> 2 - 1</w:t>
            </w:r>
          </w:p>
        </w:tc>
        <w:tc>
          <w:tcPr>
            <w:tcW w:w="5498" w:type="dxa"/>
            <w:tcBorders>
              <w:top w:val="single" w:sz="4" w:space="0" w:color="auto"/>
              <w:left w:val="single" w:sz="4" w:space="0" w:color="auto"/>
              <w:bottom w:val="single" w:sz="4" w:space="0" w:color="auto"/>
              <w:right w:val="single" w:sz="4" w:space="0" w:color="auto"/>
            </w:tcBorders>
            <w:shd w:val="clear" w:color="auto" w:fill="auto"/>
          </w:tcPr>
          <w:p w:rsidR="00DB561A" w:rsidRPr="00B600A9" w:rsidRDefault="00DB561A" w:rsidP="00407CFB">
            <w:pPr>
              <w:spacing w:after="0"/>
              <w:rPr>
                <w:sz w:val="28"/>
                <w:szCs w:val="28"/>
              </w:rPr>
            </w:pPr>
            <w:r w:rsidRPr="00B600A9">
              <w:rPr>
                <w:b/>
                <w:sz w:val="28"/>
                <w:szCs w:val="28"/>
              </w:rPr>
              <w:t>Skartační znak</w:t>
            </w:r>
            <w:r w:rsidRPr="00B600A9">
              <w:rPr>
                <w:sz w:val="28"/>
                <w:szCs w:val="28"/>
              </w:rPr>
              <w:t>: A - 5</w:t>
            </w:r>
          </w:p>
        </w:tc>
      </w:tr>
      <w:tr w:rsidR="00DB561A" w:rsidRPr="00B600A9" w:rsidTr="00407CFB">
        <w:trPr>
          <w:cantSplit/>
          <w:trHeight w:val="557"/>
        </w:trPr>
        <w:tc>
          <w:tcPr>
            <w:tcW w:w="9070" w:type="dxa"/>
            <w:gridSpan w:val="2"/>
            <w:tcBorders>
              <w:top w:val="single" w:sz="4" w:space="0" w:color="auto"/>
              <w:left w:val="single" w:sz="4" w:space="0" w:color="auto"/>
              <w:bottom w:val="single" w:sz="4" w:space="0" w:color="auto"/>
              <w:right w:val="single" w:sz="4" w:space="0" w:color="auto"/>
            </w:tcBorders>
            <w:shd w:val="clear" w:color="auto" w:fill="auto"/>
          </w:tcPr>
          <w:p w:rsidR="00DB561A" w:rsidRPr="00B600A9" w:rsidRDefault="00E5268F" w:rsidP="00A65AE3">
            <w:pPr>
              <w:spacing w:after="0"/>
              <w:rPr>
                <w:sz w:val="28"/>
                <w:szCs w:val="28"/>
              </w:rPr>
            </w:pPr>
            <w:r>
              <w:rPr>
                <w:sz w:val="28"/>
                <w:szCs w:val="28"/>
              </w:rPr>
              <w:t xml:space="preserve">Změna k </w:t>
            </w:r>
            <w:bookmarkStart w:id="0" w:name="_GoBack"/>
            <w:bookmarkEnd w:id="0"/>
            <w:r>
              <w:rPr>
                <w:sz w:val="28"/>
                <w:szCs w:val="28"/>
              </w:rPr>
              <w:t>1.9.2019</w:t>
            </w:r>
          </w:p>
        </w:tc>
      </w:tr>
    </w:tbl>
    <w:p w:rsidR="002142C7" w:rsidRPr="002142C7" w:rsidRDefault="002142C7" w:rsidP="002142C7">
      <w:pPr>
        <w:spacing w:after="0"/>
        <w:rPr>
          <w:sz w:val="24"/>
          <w:szCs w:val="24"/>
        </w:rPr>
      </w:pPr>
    </w:p>
    <w:p w:rsidR="002142C7" w:rsidRPr="002142C7" w:rsidRDefault="002142C7" w:rsidP="00AD29C1">
      <w:pPr>
        <w:spacing w:after="0"/>
        <w:jc w:val="both"/>
        <w:rPr>
          <w:color w:val="000000" w:themeColor="text1"/>
          <w:sz w:val="24"/>
          <w:szCs w:val="24"/>
        </w:rPr>
      </w:pPr>
      <w:r w:rsidRPr="002142C7">
        <w:rPr>
          <w:color w:val="000000" w:themeColor="text1"/>
          <w:sz w:val="24"/>
          <w:szCs w:val="24"/>
        </w:rPr>
        <w:t>Řídí se zákonem č. 561/2004 Sb., vyhláškou č. 84/2005 Sb., vyhláškou 107/2005 Sb., dalšími obecně platnými předpisy, vnitřními předpisy školy</w:t>
      </w:r>
    </w:p>
    <w:p w:rsidR="002142C7" w:rsidRPr="002142C7" w:rsidRDefault="002142C7" w:rsidP="00AD29C1">
      <w:pPr>
        <w:spacing w:after="0"/>
        <w:jc w:val="both"/>
        <w:rPr>
          <w:sz w:val="24"/>
          <w:szCs w:val="24"/>
        </w:rPr>
      </w:pPr>
    </w:p>
    <w:p w:rsidR="002142C7" w:rsidRPr="002142C7" w:rsidRDefault="002142C7" w:rsidP="00AD29C1">
      <w:pPr>
        <w:spacing w:after="0"/>
        <w:jc w:val="both"/>
        <w:rPr>
          <w:sz w:val="24"/>
          <w:szCs w:val="24"/>
        </w:rPr>
      </w:pPr>
      <w:r w:rsidRPr="002142C7">
        <w:rPr>
          <w:sz w:val="24"/>
          <w:szCs w:val="24"/>
        </w:rPr>
        <w:t>Každý zaevidovaný strávník má právo na stravování ve školní jídelně. Pokud závažným způsobem poruší pravidla stanovená tímto vnitřním řádem, zejména pokud mu bude prokázán podvod při odebírání stravy, může být ze školního stravování vyloučen.</w:t>
      </w:r>
    </w:p>
    <w:p w:rsidR="002142C7" w:rsidRDefault="002142C7" w:rsidP="00AD29C1">
      <w:pPr>
        <w:spacing w:after="0"/>
        <w:jc w:val="both"/>
        <w:rPr>
          <w:sz w:val="24"/>
          <w:szCs w:val="24"/>
        </w:rPr>
      </w:pPr>
    </w:p>
    <w:p w:rsidR="002142C7" w:rsidRPr="002142C7" w:rsidRDefault="002142C7" w:rsidP="00AD29C1">
      <w:pPr>
        <w:spacing w:after="0"/>
        <w:jc w:val="both"/>
        <w:rPr>
          <w:sz w:val="24"/>
          <w:szCs w:val="24"/>
        </w:rPr>
      </w:pPr>
      <w:r w:rsidRPr="002142C7">
        <w:rPr>
          <w:sz w:val="24"/>
          <w:szCs w:val="24"/>
        </w:rPr>
        <w:t>Při čekání na jídlo zachovávají strávníci pravidla slušného chování a při jídle pravidla slušného stolování.</w:t>
      </w:r>
    </w:p>
    <w:p w:rsidR="002142C7" w:rsidRPr="002142C7" w:rsidRDefault="002142C7" w:rsidP="00AD29C1">
      <w:pPr>
        <w:spacing w:after="0"/>
        <w:jc w:val="both"/>
        <w:rPr>
          <w:sz w:val="24"/>
          <w:szCs w:val="24"/>
        </w:rPr>
      </w:pPr>
    </w:p>
    <w:p w:rsidR="002142C7" w:rsidRPr="002142C7" w:rsidRDefault="00AD29C1" w:rsidP="00AD29C1">
      <w:pPr>
        <w:spacing w:after="0"/>
        <w:jc w:val="both"/>
        <w:rPr>
          <w:sz w:val="24"/>
          <w:szCs w:val="24"/>
        </w:rPr>
      </w:pPr>
      <w:r>
        <w:rPr>
          <w:sz w:val="24"/>
          <w:szCs w:val="24"/>
        </w:rPr>
        <w:t xml:space="preserve">Při </w:t>
      </w:r>
      <w:r w:rsidR="002142C7" w:rsidRPr="002142C7">
        <w:rPr>
          <w:sz w:val="24"/>
          <w:szCs w:val="24"/>
        </w:rPr>
        <w:t>přenášení jídla se strávníci chovají ukázněně, neběhají a neprovádějí jiné činnosti, které by mohly způsobit jeho pád.</w:t>
      </w:r>
    </w:p>
    <w:p w:rsidR="002142C7" w:rsidRPr="002142C7" w:rsidRDefault="002142C7" w:rsidP="00AD29C1">
      <w:pPr>
        <w:spacing w:after="0"/>
        <w:jc w:val="both"/>
        <w:rPr>
          <w:sz w:val="24"/>
          <w:szCs w:val="24"/>
        </w:rPr>
      </w:pPr>
    </w:p>
    <w:p w:rsidR="002142C7" w:rsidRPr="002142C7" w:rsidRDefault="002142C7" w:rsidP="00AD29C1">
      <w:pPr>
        <w:spacing w:after="0"/>
        <w:jc w:val="both"/>
        <w:rPr>
          <w:sz w:val="24"/>
          <w:szCs w:val="24"/>
        </w:rPr>
      </w:pPr>
      <w:r w:rsidRPr="002142C7">
        <w:rPr>
          <w:sz w:val="24"/>
          <w:szCs w:val="24"/>
        </w:rPr>
        <w:t>Jídlo a nápoje se konzumují u stolu zásadně vsedě. Moučníky apod</w:t>
      </w:r>
      <w:r w:rsidR="001A23CE">
        <w:rPr>
          <w:sz w:val="24"/>
          <w:szCs w:val="24"/>
        </w:rPr>
        <w:t>. si žáci, kteří nechodí do družiny berou domů, družinovým dětem bere paní vychovatelka na odpolední svačinu do družiny.</w:t>
      </w:r>
    </w:p>
    <w:p w:rsidR="002142C7" w:rsidRDefault="002142C7" w:rsidP="00AD29C1">
      <w:pPr>
        <w:spacing w:after="0"/>
        <w:jc w:val="both"/>
        <w:rPr>
          <w:sz w:val="24"/>
          <w:szCs w:val="24"/>
        </w:rPr>
      </w:pPr>
    </w:p>
    <w:p w:rsidR="002142C7" w:rsidRPr="002142C7" w:rsidRDefault="002142C7" w:rsidP="00AD29C1">
      <w:pPr>
        <w:spacing w:after="0"/>
        <w:jc w:val="both"/>
        <w:rPr>
          <w:sz w:val="24"/>
          <w:szCs w:val="24"/>
        </w:rPr>
      </w:pPr>
      <w:r w:rsidRPr="002142C7">
        <w:rPr>
          <w:sz w:val="24"/>
          <w:szCs w:val="24"/>
        </w:rPr>
        <w:t>Pedagogický dohled v jídelně sleduje chování žáků po příchodu do jídelny, při stolování, odnášení stravy a použitého nádobí a příborů. Dohled dbá na bezpečnost stravujících se žáků. Dojde-li k potřísnění podlahy (vylitá polévka, rozlitý čaj apod.), nechá dozor podlahu ihned vytřít a vysušit.</w:t>
      </w:r>
    </w:p>
    <w:p w:rsidR="002142C7" w:rsidRPr="002142C7" w:rsidRDefault="002142C7" w:rsidP="00AD29C1">
      <w:pPr>
        <w:spacing w:after="0"/>
        <w:jc w:val="both"/>
        <w:rPr>
          <w:sz w:val="24"/>
          <w:szCs w:val="24"/>
        </w:rPr>
      </w:pPr>
    </w:p>
    <w:p w:rsidR="002142C7" w:rsidRPr="002142C7" w:rsidRDefault="002142C7" w:rsidP="00AD29C1">
      <w:pPr>
        <w:spacing w:after="0"/>
        <w:jc w:val="both"/>
        <w:rPr>
          <w:sz w:val="24"/>
          <w:szCs w:val="24"/>
        </w:rPr>
      </w:pPr>
      <w:r w:rsidRPr="002142C7">
        <w:rPr>
          <w:sz w:val="24"/>
          <w:szCs w:val="24"/>
        </w:rPr>
        <w:t xml:space="preserve">Dojde-li k úrazu žáka ve školní jídelně, pedagogický dohled postupuje dle vnitřního předpisu o organizaci první pomoci příslušné školy, zajistí prvotní šetření (zápis o úrazu, zápis do knihy úrazů) a oznamuje úraz vedení školy. Další úkony provádí vedení školy, ve které je zraněný </w:t>
      </w:r>
      <w:r w:rsidRPr="002142C7">
        <w:rPr>
          <w:sz w:val="24"/>
          <w:szCs w:val="24"/>
        </w:rPr>
        <w:lastRenderedPageBreak/>
        <w:t>žákem, v souladu s příslušným metodickým pokynem MŠMT ČR. Analogicky se postupuje i v případě úrazu zaměstnance.</w:t>
      </w:r>
    </w:p>
    <w:p w:rsidR="002142C7" w:rsidRPr="002142C7" w:rsidRDefault="002142C7" w:rsidP="002142C7">
      <w:pPr>
        <w:spacing w:after="0"/>
        <w:rPr>
          <w:sz w:val="24"/>
          <w:szCs w:val="24"/>
        </w:rPr>
      </w:pPr>
    </w:p>
    <w:p w:rsidR="002142C7" w:rsidRPr="002142C7" w:rsidRDefault="002142C7" w:rsidP="002142C7">
      <w:pPr>
        <w:spacing w:after="0"/>
        <w:rPr>
          <w:b/>
          <w:bCs/>
          <w:sz w:val="24"/>
          <w:szCs w:val="24"/>
        </w:rPr>
      </w:pPr>
      <w:r w:rsidRPr="002142C7">
        <w:rPr>
          <w:b/>
          <w:bCs/>
          <w:sz w:val="24"/>
          <w:szCs w:val="24"/>
        </w:rPr>
        <w:t>Výdej obědů:</w:t>
      </w:r>
    </w:p>
    <w:p w:rsidR="002142C7" w:rsidRPr="002142C7" w:rsidRDefault="002142C7" w:rsidP="002142C7">
      <w:pPr>
        <w:spacing w:after="0"/>
        <w:rPr>
          <w:sz w:val="24"/>
          <w:szCs w:val="24"/>
        </w:rPr>
      </w:pPr>
      <w:r w:rsidRPr="002142C7">
        <w:rPr>
          <w:b/>
          <w:bCs/>
          <w:sz w:val="24"/>
          <w:szCs w:val="24"/>
        </w:rPr>
        <w:t>Termíny vydávání stravy ve školní jídelně:</w:t>
      </w:r>
    </w:p>
    <w:p w:rsidR="00A43351" w:rsidRDefault="00A43351" w:rsidP="002142C7">
      <w:pPr>
        <w:spacing w:after="0"/>
        <w:rPr>
          <w:sz w:val="24"/>
          <w:szCs w:val="24"/>
        </w:rPr>
      </w:pPr>
    </w:p>
    <w:p w:rsidR="002142C7" w:rsidRDefault="002142C7" w:rsidP="002142C7">
      <w:pPr>
        <w:spacing w:after="0"/>
        <w:rPr>
          <w:sz w:val="24"/>
          <w:szCs w:val="24"/>
        </w:rPr>
      </w:pPr>
      <w:r w:rsidRPr="002142C7">
        <w:rPr>
          <w:sz w:val="24"/>
          <w:szCs w:val="24"/>
        </w:rPr>
        <w:t>A)</w:t>
      </w:r>
      <w:r w:rsidR="004568DD">
        <w:rPr>
          <w:sz w:val="24"/>
          <w:szCs w:val="24"/>
        </w:rPr>
        <w:t xml:space="preserve">mateřská škola: </w:t>
      </w:r>
      <w:r w:rsidR="00A65AE3">
        <w:rPr>
          <w:sz w:val="24"/>
          <w:szCs w:val="24"/>
        </w:rPr>
        <w:t xml:space="preserve">odvoz jídla do mateřské školy </w:t>
      </w:r>
      <w:r w:rsidR="005F601F">
        <w:rPr>
          <w:sz w:val="24"/>
          <w:szCs w:val="24"/>
        </w:rPr>
        <w:t>po 11:00 hodině</w:t>
      </w:r>
    </w:p>
    <w:p w:rsidR="00A43351" w:rsidRDefault="00A43351" w:rsidP="002142C7">
      <w:pPr>
        <w:spacing w:after="0"/>
        <w:rPr>
          <w:sz w:val="24"/>
          <w:szCs w:val="24"/>
        </w:rPr>
      </w:pPr>
      <w:r>
        <w:rPr>
          <w:sz w:val="24"/>
          <w:szCs w:val="24"/>
        </w:rPr>
        <w:t>B)základní škola: 11.</w:t>
      </w:r>
      <w:r w:rsidR="00A65AE3">
        <w:rPr>
          <w:sz w:val="24"/>
          <w:szCs w:val="24"/>
        </w:rPr>
        <w:t>55</w:t>
      </w:r>
      <w:r>
        <w:rPr>
          <w:sz w:val="24"/>
          <w:szCs w:val="24"/>
        </w:rPr>
        <w:t xml:space="preserve"> - 1</w:t>
      </w:r>
      <w:r w:rsidR="00A65AE3">
        <w:rPr>
          <w:sz w:val="24"/>
          <w:szCs w:val="24"/>
        </w:rPr>
        <w:t>3</w:t>
      </w:r>
      <w:r>
        <w:rPr>
          <w:sz w:val="24"/>
          <w:szCs w:val="24"/>
        </w:rPr>
        <w:t>.40 hod.</w:t>
      </w:r>
    </w:p>
    <w:p w:rsidR="00A43351" w:rsidRPr="002142C7" w:rsidRDefault="00A43351" w:rsidP="00A43351">
      <w:pPr>
        <w:spacing w:after="0"/>
        <w:rPr>
          <w:sz w:val="24"/>
          <w:szCs w:val="24"/>
        </w:rPr>
      </w:pPr>
      <w:r>
        <w:rPr>
          <w:sz w:val="24"/>
          <w:szCs w:val="24"/>
        </w:rPr>
        <w:t>C</w:t>
      </w:r>
      <w:r w:rsidRPr="002142C7">
        <w:rPr>
          <w:sz w:val="24"/>
          <w:szCs w:val="24"/>
        </w:rPr>
        <w:t>)</w:t>
      </w:r>
      <w:r>
        <w:rPr>
          <w:sz w:val="24"/>
          <w:szCs w:val="24"/>
        </w:rPr>
        <w:t xml:space="preserve"> zaměstnanci školy: 11.</w:t>
      </w:r>
      <w:r w:rsidR="00A65AE3">
        <w:rPr>
          <w:sz w:val="24"/>
          <w:szCs w:val="24"/>
        </w:rPr>
        <w:t>55</w:t>
      </w:r>
      <w:r>
        <w:rPr>
          <w:sz w:val="24"/>
          <w:szCs w:val="24"/>
        </w:rPr>
        <w:t xml:space="preserve"> – 1</w:t>
      </w:r>
      <w:r w:rsidR="00A65AE3">
        <w:rPr>
          <w:sz w:val="24"/>
          <w:szCs w:val="24"/>
        </w:rPr>
        <w:t>3</w:t>
      </w:r>
      <w:r>
        <w:rPr>
          <w:sz w:val="24"/>
          <w:szCs w:val="24"/>
        </w:rPr>
        <w:t>.45</w:t>
      </w:r>
      <w:r w:rsidRPr="002142C7">
        <w:rPr>
          <w:sz w:val="24"/>
          <w:szCs w:val="24"/>
        </w:rPr>
        <w:t xml:space="preserve"> hod</w:t>
      </w:r>
    </w:p>
    <w:p w:rsidR="002142C7" w:rsidRPr="002142C7" w:rsidRDefault="002142C7" w:rsidP="002142C7">
      <w:pPr>
        <w:spacing w:after="0"/>
        <w:rPr>
          <w:sz w:val="24"/>
          <w:szCs w:val="24"/>
        </w:rPr>
      </w:pPr>
      <w:r w:rsidRPr="002142C7">
        <w:rPr>
          <w:sz w:val="24"/>
          <w:szCs w:val="24"/>
        </w:rPr>
        <w:t xml:space="preserve">B) cizí strávníci: 10.50 – </w:t>
      </w:r>
      <w:r w:rsidR="00A43351">
        <w:rPr>
          <w:sz w:val="24"/>
          <w:szCs w:val="24"/>
        </w:rPr>
        <w:t>11.</w:t>
      </w:r>
      <w:r w:rsidR="005F601F">
        <w:rPr>
          <w:sz w:val="24"/>
          <w:szCs w:val="24"/>
        </w:rPr>
        <w:t>3</w:t>
      </w:r>
      <w:r w:rsidR="00A43351">
        <w:rPr>
          <w:sz w:val="24"/>
          <w:szCs w:val="24"/>
        </w:rPr>
        <w:t>0</w:t>
      </w:r>
      <w:r w:rsidRPr="002142C7">
        <w:rPr>
          <w:sz w:val="24"/>
          <w:szCs w:val="24"/>
        </w:rPr>
        <w:t xml:space="preserve"> hod.</w:t>
      </w:r>
    </w:p>
    <w:p w:rsidR="00A43351" w:rsidRDefault="00A43351" w:rsidP="002142C7">
      <w:pPr>
        <w:spacing w:after="0"/>
        <w:rPr>
          <w:sz w:val="24"/>
          <w:szCs w:val="24"/>
        </w:rPr>
      </w:pPr>
    </w:p>
    <w:p w:rsidR="002142C7" w:rsidRPr="002142C7" w:rsidRDefault="002142C7" w:rsidP="00AD29C1">
      <w:pPr>
        <w:spacing w:after="0"/>
        <w:jc w:val="both"/>
        <w:rPr>
          <w:sz w:val="24"/>
          <w:szCs w:val="24"/>
        </w:rPr>
      </w:pPr>
      <w:r w:rsidRPr="002142C7">
        <w:rPr>
          <w:sz w:val="24"/>
          <w:szCs w:val="24"/>
        </w:rPr>
        <w:t xml:space="preserve">V případě zájmu o stravování ve školní jídelně </w:t>
      </w:r>
      <w:r w:rsidR="00A65AE3">
        <w:rPr>
          <w:sz w:val="24"/>
          <w:szCs w:val="24"/>
        </w:rPr>
        <w:t>si zájemci vyplní přihlášku ke stravování a dají paní kuchařce.</w:t>
      </w:r>
      <w:r w:rsidRPr="002142C7">
        <w:rPr>
          <w:sz w:val="24"/>
          <w:szCs w:val="24"/>
        </w:rPr>
        <w:t xml:space="preserve"> Platba stravného probíhá </w:t>
      </w:r>
      <w:r w:rsidR="00A65AE3">
        <w:rPr>
          <w:sz w:val="24"/>
          <w:szCs w:val="24"/>
        </w:rPr>
        <w:t>z</w:t>
      </w:r>
      <w:r w:rsidRPr="002142C7">
        <w:rPr>
          <w:sz w:val="24"/>
          <w:szCs w:val="24"/>
        </w:rPr>
        <w:t>álohově bezhotovostním převodem přes účet</w:t>
      </w:r>
      <w:r w:rsidR="00A65AE3">
        <w:rPr>
          <w:sz w:val="24"/>
          <w:szCs w:val="24"/>
        </w:rPr>
        <w:t>, či u paní ředitelky hotově.</w:t>
      </w:r>
    </w:p>
    <w:p w:rsidR="002142C7" w:rsidRPr="002142C7" w:rsidRDefault="002142C7" w:rsidP="00AD29C1">
      <w:pPr>
        <w:spacing w:after="0"/>
        <w:jc w:val="both"/>
        <w:rPr>
          <w:sz w:val="24"/>
          <w:szCs w:val="24"/>
        </w:rPr>
      </w:pPr>
    </w:p>
    <w:p w:rsidR="002142C7" w:rsidRPr="00AD29C1" w:rsidRDefault="002142C7" w:rsidP="00AD29C1">
      <w:pPr>
        <w:spacing w:after="0"/>
        <w:jc w:val="both"/>
        <w:rPr>
          <w:color w:val="0070C0"/>
          <w:sz w:val="24"/>
          <w:szCs w:val="24"/>
        </w:rPr>
      </w:pPr>
      <w:r w:rsidRPr="00AD29C1">
        <w:rPr>
          <w:color w:val="0070C0"/>
          <w:sz w:val="24"/>
          <w:szCs w:val="24"/>
        </w:rPr>
        <w:t>Postup bezhotovostní platby:</w:t>
      </w:r>
    </w:p>
    <w:p w:rsidR="002142C7" w:rsidRPr="002142C7" w:rsidRDefault="002142C7" w:rsidP="00AD29C1">
      <w:pPr>
        <w:spacing w:after="0"/>
        <w:jc w:val="both"/>
        <w:rPr>
          <w:sz w:val="24"/>
          <w:szCs w:val="24"/>
        </w:rPr>
      </w:pPr>
      <w:r w:rsidRPr="002142C7">
        <w:rPr>
          <w:sz w:val="24"/>
          <w:szCs w:val="24"/>
        </w:rPr>
        <w:t>- č</w:t>
      </w:r>
      <w:r>
        <w:rPr>
          <w:sz w:val="24"/>
          <w:szCs w:val="24"/>
        </w:rPr>
        <w:t>íslo bankovního účtu: 180929625/0300</w:t>
      </w:r>
    </w:p>
    <w:p w:rsidR="002142C7" w:rsidRPr="002142C7" w:rsidRDefault="002142C7" w:rsidP="00AD29C1">
      <w:pPr>
        <w:spacing w:after="0"/>
        <w:jc w:val="both"/>
        <w:rPr>
          <w:sz w:val="24"/>
          <w:szCs w:val="24"/>
        </w:rPr>
      </w:pPr>
      <w:r w:rsidRPr="002142C7">
        <w:rPr>
          <w:sz w:val="24"/>
          <w:szCs w:val="24"/>
        </w:rPr>
        <w:t>- variabilní symbol: rodné číslo strávníka (devíti nebo desetimístné číslo bez lomítka)</w:t>
      </w:r>
    </w:p>
    <w:p w:rsidR="002142C7" w:rsidRPr="002142C7" w:rsidRDefault="002142C7" w:rsidP="00AD29C1">
      <w:pPr>
        <w:spacing w:after="0"/>
        <w:jc w:val="both"/>
        <w:rPr>
          <w:sz w:val="24"/>
          <w:szCs w:val="24"/>
        </w:rPr>
      </w:pPr>
      <w:r w:rsidRPr="002142C7">
        <w:rPr>
          <w:sz w:val="24"/>
          <w:szCs w:val="24"/>
        </w:rPr>
        <w:t>- zpráva pro příjemce: příjmení a jméno</w:t>
      </w:r>
    </w:p>
    <w:p w:rsidR="002142C7" w:rsidRPr="002142C7" w:rsidRDefault="002142C7" w:rsidP="00AD29C1">
      <w:pPr>
        <w:spacing w:after="0"/>
        <w:jc w:val="both"/>
        <w:rPr>
          <w:sz w:val="24"/>
          <w:szCs w:val="24"/>
        </w:rPr>
      </w:pPr>
    </w:p>
    <w:p w:rsidR="002142C7" w:rsidRDefault="002142C7" w:rsidP="00AD29C1">
      <w:pPr>
        <w:spacing w:after="0"/>
        <w:jc w:val="both"/>
        <w:rPr>
          <w:sz w:val="24"/>
          <w:szCs w:val="24"/>
        </w:rPr>
      </w:pPr>
      <w:r w:rsidRPr="002142C7">
        <w:rPr>
          <w:sz w:val="24"/>
          <w:szCs w:val="24"/>
        </w:rPr>
        <w:t xml:space="preserve">Je třeba dbát na dostatečný průběžný zůstatek finančních prostředků na účtu strávníka. V opačném případě </w:t>
      </w:r>
      <w:r w:rsidR="00A65AE3">
        <w:rPr>
          <w:sz w:val="24"/>
          <w:szCs w:val="24"/>
        </w:rPr>
        <w:t>může být ukončen výdej jídla.</w:t>
      </w:r>
    </w:p>
    <w:p w:rsidR="002142C7" w:rsidRPr="002142C7" w:rsidRDefault="002142C7" w:rsidP="00AD29C1">
      <w:pPr>
        <w:spacing w:after="0"/>
        <w:jc w:val="both"/>
        <w:rPr>
          <w:sz w:val="24"/>
          <w:szCs w:val="24"/>
        </w:rPr>
      </w:pPr>
    </w:p>
    <w:p w:rsidR="002142C7" w:rsidRPr="002142C7" w:rsidRDefault="00A65AE3" w:rsidP="00AD29C1">
      <w:pPr>
        <w:spacing w:after="0"/>
        <w:jc w:val="both"/>
        <w:rPr>
          <w:sz w:val="24"/>
          <w:szCs w:val="24"/>
        </w:rPr>
      </w:pPr>
      <w:r>
        <w:rPr>
          <w:sz w:val="24"/>
          <w:szCs w:val="24"/>
        </w:rPr>
        <w:t>Přeplatek za obědy je vracen 1x za rok, začátkem července</w:t>
      </w:r>
    </w:p>
    <w:p w:rsidR="002142C7" w:rsidRPr="002142C7" w:rsidRDefault="002142C7" w:rsidP="00AD29C1">
      <w:pPr>
        <w:spacing w:after="0"/>
        <w:jc w:val="both"/>
        <w:rPr>
          <w:sz w:val="24"/>
          <w:szCs w:val="24"/>
        </w:rPr>
      </w:pPr>
    </w:p>
    <w:p w:rsidR="002142C7" w:rsidRPr="002142C7" w:rsidRDefault="002142C7" w:rsidP="00AD29C1">
      <w:pPr>
        <w:spacing w:after="0"/>
        <w:jc w:val="both"/>
        <w:rPr>
          <w:sz w:val="24"/>
          <w:szCs w:val="24"/>
        </w:rPr>
      </w:pPr>
      <w:r w:rsidRPr="002142C7">
        <w:rPr>
          <w:sz w:val="24"/>
          <w:szCs w:val="24"/>
        </w:rPr>
        <w:t xml:space="preserve">Přihlásit a odhlásit oběd lze na </w:t>
      </w:r>
      <w:r w:rsidR="00BB3385">
        <w:rPr>
          <w:sz w:val="24"/>
          <w:szCs w:val="24"/>
        </w:rPr>
        <w:t xml:space="preserve"> nebo telefon</w:t>
      </w:r>
      <w:r w:rsidR="005F601F">
        <w:rPr>
          <w:sz w:val="24"/>
          <w:szCs w:val="24"/>
        </w:rPr>
        <w:t>í</w:t>
      </w:r>
      <w:r w:rsidR="00BB3385">
        <w:rPr>
          <w:sz w:val="24"/>
          <w:szCs w:val="24"/>
        </w:rPr>
        <w:t xml:space="preserve">m na čísle </w:t>
      </w:r>
      <w:r w:rsidR="004568DD">
        <w:rPr>
          <w:sz w:val="24"/>
          <w:szCs w:val="24"/>
        </w:rPr>
        <w:t>773 711 404</w:t>
      </w:r>
      <w:r w:rsidR="005F139B">
        <w:rPr>
          <w:sz w:val="24"/>
          <w:szCs w:val="24"/>
        </w:rPr>
        <w:t>.</w:t>
      </w:r>
      <w:r w:rsidRPr="002142C7">
        <w:rPr>
          <w:sz w:val="24"/>
          <w:szCs w:val="24"/>
        </w:rPr>
        <w:t xml:space="preserve"> Oběd na daný den lze objednat n</w:t>
      </w:r>
      <w:r w:rsidR="004568DD">
        <w:rPr>
          <w:sz w:val="24"/>
          <w:szCs w:val="24"/>
        </w:rPr>
        <w:t xml:space="preserve">ebo zrušit nejpozději do </w:t>
      </w:r>
      <w:r w:rsidR="001A23CE">
        <w:rPr>
          <w:sz w:val="24"/>
          <w:szCs w:val="24"/>
        </w:rPr>
        <w:t>8:00</w:t>
      </w:r>
      <w:r>
        <w:rPr>
          <w:sz w:val="24"/>
          <w:szCs w:val="24"/>
        </w:rPr>
        <w:t xml:space="preserve"> </w:t>
      </w:r>
      <w:r w:rsidRPr="002142C7">
        <w:rPr>
          <w:sz w:val="24"/>
          <w:szCs w:val="24"/>
        </w:rPr>
        <w:t xml:space="preserve">hod. </w:t>
      </w:r>
      <w:r>
        <w:rPr>
          <w:sz w:val="24"/>
          <w:szCs w:val="24"/>
        </w:rPr>
        <w:t>téhož</w:t>
      </w:r>
      <w:r w:rsidRPr="002142C7">
        <w:rPr>
          <w:sz w:val="24"/>
          <w:szCs w:val="24"/>
        </w:rPr>
        <w:t xml:space="preserve"> dne. V případě, že si strávník do této doby oběd nepřihlásí, nemá </w:t>
      </w:r>
      <w:r>
        <w:rPr>
          <w:sz w:val="24"/>
          <w:szCs w:val="24"/>
        </w:rPr>
        <w:t>tento</w:t>
      </w:r>
      <w:r w:rsidRPr="002142C7">
        <w:rPr>
          <w:sz w:val="24"/>
          <w:szCs w:val="24"/>
        </w:rPr>
        <w:t xml:space="preserve"> den na oběd nárok.</w:t>
      </w:r>
    </w:p>
    <w:p w:rsidR="002142C7" w:rsidRPr="002142C7" w:rsidRDefault="002142C7" w:rsidP="00AD29C1">
      <w:pPr>
        <w:spacing w:after="0"/>
        <w:jc w:val="both"/>
        <w:rPr>
          <w:sz w:val="24"/>
          <w:szCs w:val="24"/>
        </w:rPr>
      </w:pPr>
    </w:p>
    <w:p w:rsidR="002142C7" w:rsidRPr="002142C7" w:rsidRDefault="002142C7" w:rsidP="00AD29C1">
      <w:pPr>
        <w:spacing w:after="0"/>
        <w:jc w:val="both"/>
        <w:rPr>
          <w:sz w:val="24"/>
          <w:szCs w:val="24"/>
        </w:rPr>
      </w:pPr>
      <w:r w:rsidRPr="002142C7">
        <w:rPr>
          <w:sz w:val="24"/>
          <w:szCs w:val="24"/>
        </w:rPr>
        <w:t>Pokud se chce žák školy stravovat ve školní jídelně v den, kdy se neúčastní výuky, musí uhradit cenu oběda v plné výši. Toto ustanovení neplatí pouze první den neplánované nepřítomnosti žáka ve škole (např. nemoc).</w:t>
      </w:r>
    </w:p>
    <w:p w:rsidR="002142C7" w:rsidRPr="002142C7" w:rsidRDefault="002142C7" w:rsidP="00AD29C1">
      <w:pPr>
        <w:spacing w:after="0"/>
        <w:jc w:val="both"/>
        <w:rPr>
          <w:sz w:val="24"/>
          <w:szCs w:val="24"/>
        </w:rPr>
      </w:pPr>
      <w:r w:rsidRPr="002142C7">
        <w:rPr>
          <w:sz w:val="24"/>
          <w:szCs w:val="24"/>
        </w:rPr>
        <w:t>Pokud se chce zaměstnanec školy stravovat ve školní jídelně v den, kdy neodpracuje alespoň 3 hodiny z pracovní směny, musí uhradit cenu oběda v plné výši.</w:t>
      </w:r>
    </w:p>
    <w:p w:rsidR="002142C7" w:rsidRPr="002142C7" w:rsidRDefault="002142C7" w:rsidP="00AD29C1">
      <w:pPr>
        <w:spacing w:after="0"/>
        <w:jc w:val="both"/>
        <w:rPr>
          <w:sz w:val="24"/>
          <w:szCs w:val="24"/>
        </w:rPr>
      </w:pPr>
    </w:p>
    <w:p w:rsidR="002142C7" w:rsidRPr="002142C7" w:rsidRDefault="002142C7" w:rsidP="00AD29C1">
      <w:pPr>
        <w:spacing w:after="0"/>
        <w:jc w:val="both"/>
        <w:rPr>
          <w:sz w:val="24"/>
          <w:szCs w:val="24"/>
        </w:rPr>
      </w:pPr>
    </w:p>
    <w:p w:rsidR="00564FF7" w:rsidRPr="00003941" w:rsidRDefault="006805B4" w:rsidP="00930FC3">
      <w:pPr>
        <w:spacing w:after="0"/>
        <w:jc w:val="both"/>
        <w:rPr>
          <w:sz w:val="24"/>
          <w:szCs w:val="24"/>
        </w:rPr>
      </w:pPr>
      <w:r w:rsidRPr="002142C7">
        <w:rPr>
          <w:rFonts w:eastAsia="Calibri" w:cs="Times New Roman"/>
          <w:sz w:val="24"/>
          <w:szCs w:val="24"/>
        </w:rPr>
        <w:t xml:space="preserve">                                                               </w:t>
      </w:r>
    </w:p>
    <w:p w:rsidR="00564FF7" w:rsidRPr="002142C7" w:rsidRDefault="00564FF7" w:rsidP="002142C7">
      <w:pPr>
        <w:spacing w:after="0"/>
        <w:rPr>
          <w:rFonts w:eastAsia="Calibri" w:cs="Times New Roman"/>
          <w:sz w:val="24"/>
          <w:szCs w:val="24"/>
        </w:rPr>
      </w:pPr>
      <w:r w:rsidRPr="002142C7">
        <w:rPr>
          <w:rFonts w:eastAsia="Calibri" w:cs="Times New Roman"/>
          <w:sz w:val="24"/>
          <w:szCs w:val="24"/>
        </w:rPr>
        <w:t xml:space="preserve"> </w:t>
      </w:r>
      <w:r w:rsidR="00D810C7" w:rsidRPr="002142C7">
        <w:rPr>
          <w:rFonts w:eastAsia="Calibri" w:cs="Times New Roman"/>
          <w:sz w:val="24"/>
          <w:szCs w:val="24"/>
        </w:rPr>
        <w:t xml:space="preserve"> </w:t>
      </w:r>
      <w:r w:rsidRPr="002142C7">
        <w:rPr>
          <w:rFonts w:eastAsia="Calibri" w:cs="Times New Roman"/>
          <w:sz w:val="24"/>
          <w:szCs w:val="24"/>
        </w:rPr>
        <w:t xml:space="preserve">Mgr. </w:t>
      </w:r>
      <w:r w:rsidR="00A65AE3">
        <w:rPr>
          <w:rFonts w:eastAsia="Calibri" w:cs="Times New Roman"/>
          <w:sz w:val="24"/>
          <w:szCs w:val="24"/>
        </w:rPr>
        <w:t>Kateřina Rožcová</w:t>
      </w:r>
    </w:p>
    <w:p w:rsidR="006805B4" w:rsidRPr="002142C7" w:rsidRDefault="006805B4" w:rsidP="002142C7">
      <w:pPr>
        <w:spacing w:after="0"/>
        <w:rPr>
          <w:sz w:val="24"/>
          <w:szCs w:val="24"/>
        </w:rPr>
      </w:pPr>
      <w:r w:rsidRPr="002142C7">
        <w:rPr>
          <w:rFonts w:eastAsia="Calibri" w:cs="Times New Roman"/>
          <w:sz w:val="24"/>
          <w:szCs w:val="24"/>
        </w:rPr>
        <w:t>ředitelka ZŠ a MŠ Rynoltice</w:t>
      </w:r>
    </w:p>
    <w:p w:rsidR="006805B4" w:rsidRDefault="006805B4" w:rsidP="00DC2A44">
      <w:pPr>
        <w:spacing w:after="0"/>
        <w:rPr>
          <w:sz w:val="24"/>
          <w:szCs w:val="24"/>
        </w:rPr>
      </w:pPr>
    </w:p>
    <w:p w:rsidR="003A4ACC" w:rsidRDefault="003A4ACC" w:rsidP="00DC2A44">
      <w:pPr>
        <w:spacing w:after="0"/>
        <w:rPr>
          <w:sz w:val="24"/>
          <w:szCs w:val="24"/>
        </w:rPr>
      </w:pPr>
    </w:p>
    <w:p w:rsidR="003A4ACC" w:rsidRDefault="003A4ACC" w:rsidP="00DC2A44">
      <w:pPr>
        <w:spacing w:after="0"/>
        <w:rPr>
          <w:sz w:val="24"/>
          <w:szCs w:val="24"/>
        </w:rPr>
      </w:pPr>
    </w:p>
    <w:p w:rsidR="003A4ACC" w:rsidRDefault="003A4ACC" w:rsidP="00DC2A44">
      <w:pPr>
        <w:spacing w:after="0"/>
        <w:rPr>
          <w:sz w:val="24"/>
          <w:szCs w:val="24"/>
        </w:rPr>
      </w:pPr>
    </w:p>
    <w:p w:rsidR="00003941" w:rsidRDefault="00003941" w:rsidP="00DC2A44">
      <w:pPr>
        <w:spacing w:after="0"/>
        <w:rPr>
          <w:b/>
          <w:sz w:val="24"/>
          <w:szCs w:val="24"/>
          <w:u w:val="single"/>
        </w:rPr>
      </w:pPr>
      <w:r>
        <w:rPr>
          <w:b/>
          <w:sz w:val="24"/>
          <w:szCs w:val="24"/>
          <w:u w:val="single"/>
        </w:rPr>
        <w:t>Příloha č. 1</w:t>
      </w:r>
    </w:p>
    <w:p w:rsidR="00003941" w:rsidRDefault="00003941" w:rsidP="00DC2A44">
      <w:pPr>
        <w:spacing w:after="0"/>
        <w:rPr>
          <w:b/>
          <w:sz w:val="24"/>
          <w:szCs w:val="24"/>
          <w:u w:val="single"/>
        </w:rPr>
      </w:pPr>
    </w:p>
    <w:p w:rsidR="003A4ACC" w:rsidRDefault="003A4ACC" w:rsidP="00DC2A44">
      <w:pPr>
        <w:spacing w:after="0"/>
        <w:rPr>
          <w:b/>
          <w:sz w:val="24"/>
          <w:szCs w:val="24"/>
          <w:u w:val="single"/>
        </w:rPr>
      </w:pPr>
      <w:r w:rsidRPr="003A4ACC">
        <w:rPr>
          <w:b/>
          <w:sz w:val="24"/>
          <w:szCs w:val="24"/>
          <w:u w:val="single"/>
        </w:rPr>
        <w:t>Přehled výš</w:t>
      </w:r>
      <w:r w:rsidR="009B2BF5">
        <w:rPr>
          <w:b/>
          <w:sz w:val="24"/>
          <w:szCs w:val="24"/>
          <w:u w:val="single"/>
        </w:rPr>
        <w:t>e stravného ve školním roce 201</w:t>
      </w:r>
      <w:r w:rsidR="009C52A6">
        <w:rPr>
          <w:b/>
          <w:sz w:val="24"/>
          <w:szCs w:val="24"/>
          <w:u w:val="single"/>
        </w:rPr>
        <w:t>9</w:t>
      </w:r>
      <w:r w:rsidR="009B2BF5">
        <w:rPr>
          <w:b/>
          <w:sz w:val="24"/>
          <w:szCs w:val="24"/>
          <w:u w:val="single"/>
        </w:rPr>
        <w:t>/20</w:t>
      </w:r>
      <w:r w:rsidR="009C52A6">
        <w:rPr>
          <w:b/>
          <w:sz w:val="24"/>
          <w:szCs w:val="24"/>
          <w:u w:val="single"/>
        </w:rPr>
        <w:t>20</w:t>
      </w:r>
    </w:p>
    <w:p w:rsidR="00E03F40" w:rsidRPr="00E03F40" w:rsidRDefault="00E03F40" w:rsidP="00E03F40">
      <w:pPr>
        <w:pStyle w:val="Normlnweb"/>
        <w:rPr>
          <w:rFonts w:asciiTheme="minorHAnsi" w:hAnsiTheme="minorHAnsi"/>
        </w:rPr>
      </w:pPr>
      <w:r w:rsidRPr="00E03F40">
        <w:rPr>
          <w:rFonts w:asciiTheme="minorHAnsi" w:hAnsiTheme="minorHAnsi"/>
        </w:rPr>
        <w:t>Vážení,</w:t>
      </w:r>
    </w:p>
    <w:p w:rsidR="00E03F40" w:rsidRDefault="009B2BF5" w:rsidP="00E03F40">
      <w:pPr>
        <w:pStyle w:val="Normlnweb"/>
        <w:jc w:val="both"/>
        <w:rPr>
          <w:rFonts w:asciiTheme="minorHAnsi" w:hAnsiTheme="minorHAnsi"/>
        </w:rPr>
      </w:pPr>
      <w:r>
        <w:rPr>
          <w:rFonts w:asciiTheme="minorHAnsi" w:hAnsiTheme="minorHAnsi"/>
        </w:rPr>
        <w:t>ve školním roce 201</w:t>
      </w:r>
      <w:r w:rsidR="009C52A6">
        <w:rPr>
          <w:rFonts w:asciiTheme="minorHAnsi" w:hAnsiTheme="minorHAnsi"/>
        </w:rPr>
        <w:t>9</w:t>
      </w:r>
      <w:r>
        <w:rPr>
          <w:rFonts w:asciiTheme="minorHAnsi" w:hAnsiTheme="minorHAnsi"/>
        </w:rPr>
        <w:t>/20</w:t>
      </w:r>
      <w:r w:rsidR="009C52A6">
        <w:rPr>
          <w:rFonts w:asciiTheme="minorHAnsi" w:hAnsiTheme="minorHAnsi"/>
        </w:rPr>
        <w:t>20</w:t>
      </w:r>
      <w:r w:rsidR="00E03F40" w:rsidRPr="00E03F40">
        <w:rPr>
          <w:rFonts w:asciiTheme="minorHAnsi" w:hAnsiTheme="minorHAnsi"/>
        </w:rPr>
        <w:t xml:space="preserve"> je nutné stravu  hradit bezhotovostní platbou – příkazem, složenkou. Po převodu na náš níže uvedený účet máte stravu na celý následující měsíc přihlášenou</w:t>
      </w:r>
      <w:r w:rsidR="00E03F40">
        <w:rPr>
          <w:rFonts w:asciiTheme="minorHAnsi" w:hAnsiTheme="minorHAnsi"/>
        </w:rPr>
        <w:t xml:space="preserve"> a pouze si stravu odhlašujete.</w:t>
      </w:r>
    </w:p>
    <w:p w:rsidR="003A4ACC" w:rsidRPr="00E03F40" w:rsidRDefault="00E03F40" w:rsidP="00E03F40">
      <w:pPr>
        <w:pStyle w:val="Normlnweb"/>
        <w:jc w:val="both"/>
        <w:rPr>
          <w:rFonts w:asciiTheme="minorHAnsi" w:hAnsiTheme="minorHAnsi"/>
        </w:rPr>
      </w:pPr>
      <w:r w:rsidRPr="00E03F40">
        <w:rPr>
          <w:rFonts w:asciiTheme="minorHAnsi" w:hAnsiTheme="minorHAnsi"/>
        </w:rPr>
        <w:t>Přeplatky budou vráceny na Váš účet v čer</w:t>
      </w:r>
      <w:r w:rsidR="009B2BF5">
        <w:rPr>
          <w:rFonts w:asciiTheme="minorHAnsi" w:hAnsiTheme="minorHAnsi"/>
        </w:rPr>
        <w:t>venci 20</w:t>
      </w:r>
      <w:r w:rsidR="009C52A6">
        <w:rPr>
          <w:rFonts w:asciiTheme="minorHAnsi" w:hAnsiTheme="minorHAnsi"/>
        </w:rPr>
        <w:t>20</w:t>
      </w:r>
      <w:r w:rsidRPr="00E03F40">
        <w:rPr>
          <w:rFonts w:asciiTheme="minorHAnsi" w:hAnsiTheme="minorHAnsi"/>
        </w:rPr>
        <w:t>.</w:t>
      </w:r>
    </w:p>
    <w:p w:rsidR="003A4ACC" w:rsidRDefault="003A4ACC" w:rsidP="003A4ACC">
      <w:pPr>
        <w:rPr>
          <w:b/>
        </w:rPr>
      </w:pPr>
    </w:p>
    <w:p w:rsidR="003A4ACC" w:rsidRDefault="003A4ACC" w:rsidP="003A4ACC">
      <w:pPr>
        <w:jc w:val="center"/>
        <w:rPr>
          <w:b/>
          <w:sz w:val="28"/>
          <w:szCs w:val="28"/>
        </w:rPr>
      </w:pPr>
      <w:r w:rsidRPr="00604015">
        <w:rPr>
          <w:b/>
          <w:sz w:val="28"/>
          <w:szCs w:val="28"/>
        </w:rPr>
        <w:t>ŠKOLNÍ</w:t>
      </w:r>
      <w:r>
        <w:rPr>
          <w:b/>
          <w:sz w:val="28"/>
          <w:szCs w:val="28"/>
        </w:rPr>
        <w:t xml:space="preserve">  STRAVOVÁNÍ - MŠ</w:t>
      </w:r>
    </w:p>
    <w:tbl>
      <w:tblPr>
        <w:tblpPr w:leftFromText="141" w:rightFromText="141"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3A4ACC" w:rsidTr="003A4ACC">
        <w:tc>
          <w:tcPr>
            <w:tcW w:w="3070" w:type="dxa"/>
            <w:vAlign w:val="center"/>
          </w:tcPr>
          <w:p w:rsidR="003A4ACC" w:rsidRDefault="003A4ACC" w:rsidP="003A4ACC">
            <w:r w:rsidRPr="00EE6E33">
              <w:rPr>
                <w:b/>
              </w:rPr>
              <w:t>strávníci 3 - 6 let</w:t>
            </w:r>
          </w:p>
        </w:tc>
        <w:tc>
          <w:tcPr>
            <w:tcW w:w="3071" w:type="dxa"/>
            <w:vAlign w:val="center"/>
          </w:tcPr>
          <w:p w:rsidR="003A4ACC" w:rsidRPr="002F6A8B" w:rsidRDefault="003A4ACC" w:rsidP="003A4ACC">
            <w:pPr>
              <w:jc w:val="center"/>
            </w:pPr>
            <w:r w:rsidRPr="002F6A8B">
              <w:t>polodenní</w:t>
            </w:r>
          </w:p>
        </w:tc>
        <w:tc>
          <w:tcPr>
            <w:tcW w:w="3071" w:type="dxa"/>
            <w:vAlign w:val="center"/>
          </w:tcPr>
          <w:p w:rsidR="003A4ACC" w:rsidRPr="002F6A8B" w:rsidRDefault="003A4ACC" w:rsidP="00E7074C">
            <w:pPr>
              <w:jc w:val="center"/>
            </w:pPr>
          </w:p>
        </w:tc>
      </w:tr>
      <w:tr w:rsidR="003A4ACC" w:rsidTr="003A4ACC">
        <w:tc>
          <w:tcPr>
            <w:tcW w:w="3070" w:type="dxa"/>
            <w:vAlign w:val="center"/>
          </w:tcPr>
          <w:p w:rsidR="003A4ACC" w:rsidRPr="00833AB7" w:rsidRDefault="003A4ACC" w:rsidP="003A4ACC">
            <w:r w:rsidRPr="00EE6E33">
              <w:rPr>
                <w:b/>
              </w:rPr>
              <w:t>strávníci 3 – 6 let</w:t>
            </w:r>
          </w:p>
        </w:tc>
        <w:tc>
          <w:tcPr>
            <w:tcW w:w="3071" w:type="dxa"/>
            <w:vAlign w:val="center"/>
          </w:tcPr>
          <w:p w:rsidR="003A4ACC" w:rsidRPr="00833AB7" w:rsidRDefault="003A4ACC" w:rsidP="003A4ACC">
            <w:pPr>
              <w:jc w:val="center"/>
            </w:pPr>
            <w:r w:rsidRPr="00833AB7">
              <w:t>celodenní</w:t>
            </w:r>
          </w:p>
        </w:tc>
        <w:tc>
          <w:tcPr>
            <w:tcW w:w="3071" w:type="dxa"/>
            <w:vAlign w:val="center"/>
          </w:tcPr>
          <w:p w:rsidR="003A4ACC" w:rsidRPr="00833AB7" w:rsidRDefault="003A4ACC" w:rsidP="00B5250C">
            <w:pPr>
              <w:jc w:val="center"/>
            </w:pPr>
            <w:r w:rsidRPr="00833AB7">
              <w:t xml:space="preserve">měsíční částka  </w:t>
            </w:r>
            <w:r w:rsidR="009C52A6">
              <w:t>7</w:t>
            </w:r>
            <w:r w:rsidR="00B5250C">
              <w:t>7</w:t>
            </w:r>
            <w:r w:rsidR="00E55F9F">
              <w:t>0</w:t>
            </w:r>
            <w:r w:rsidRPr="00833AB7">
              <w:t>,</w:t>
            </w:r>
            <w:r>
              <w:t>- Kč</w:t>
            </w:r>
          </w:p>
        </w:tc>
      </w:tr>
      <w:tr w:rsidR="003A4ACC" w:rsidTr="003A4ACC">
        <w:tc>
          <w:tcPr>
            <w:tcW w:w="3070" w:type="dxa"/>
            <w:vAlign w:val="center"/>
          </w:tcPr>
          <w:p w:rsidR="003A4ACC" w:rsidRPr="00081639" w:rsidRDefault="003A4ACC" w:rsidP="003A4ACC">
            <w:r w:rsidRPr="00EE6E33">
              <w:rPr>
                <w:b/>
              </w:rPr>
              <w:t>strávníci  7 let</w:t>
            </w:r>
          </w:p>
        </w:tc>
        <w:tc>
          <w:tcPr>
            <w:tcW w:w="3071" w:type="dxa"/>
            <w:vAlign w:val="center"/>
          </w:tcPr>
          <w:p w:rsidR="003A4ACC" w:rsidRPr="00081639" w:rsidRDefault="003A4ACC" w:rsidP="003A4ACC">
            <w:pPr>
              <w:jc w:val="center"/>
            </w:pPr>
            <w:r w:rsidRPr="00081639">
              <w:t>polodenní</w:t>
            </w:r>
          </w:p>
        </w:tc>
        <w:tc>
          <w:tcPr>
            <w:tcW w:w="3071" w:type="dxa"/>
            <w:vAlign w:val="center"/>
          </w:tcPr>
          <w:p w:rsidR="003A4ACC" w:rsidRPr="00081639" w:rsidRDefault="003A4ACC" w:rsidP="00E7074C">
            <w:pPr>
              <w:jc w:val="center"/>
            </w:pPr>
          </w:p>
        </w:tc>
      </w:tr>
      <w:tr w:rsidR="003A4ACC" w:rsidTr="003A4ACC">
        <w:tc>
          <w:tcPr>
            <w:tcW w:w="3070" w:type="dxa"/>
            <w:vAlign w:val="center"/>
          </w:tcPr>
          <w:p w:rsidR="003A4ACC" w:rsidRPr="00775BC9" w:rsidRDefault="003A4ACC" w:rsidP="003A4ACC">
            <w:r w:rsidRPr="00EE6E33">
              <w:rPr>
                <w:b/>
              </w:rPr>
              <w:t>strávníci 7 let</w:t>
            </w:r>
          </w:p>
        </w:tc>
        <w:tc>
          <w:tcPr>
            <w:tcW w:w="3071" w:type="dxa"/>
            <w:vAlign w:val="center"/>
          </w:tcPr>
          <w:p w:rsidR="003A4ACC" w:rsidRPr="00775BC9" w:rsidRDefault="003A4ACC" w:rsidP="003A4ACC">
            <w:pPr>
              <w:jc w:val="center"/>
            </w:pPr>
            <w:r>
              <w:t>celodenní</w:t>
            </w:r>
          </w:p>
        </w:tc>
        <w:tc>
          <w:tcPr>
            <w:tcW w:w="3071" w:type="dxa"/>
            <w:vAlign w:val="center"/>
          </w:tcPr>
          <w:p w:rsidR="003A4ACC" w:rsidRPr="00775BC9" w:rsidRDefault="003A4ACC" w:rsidP="00B5250C">
            <w:pPr>
              <w:jc w:val="center"/>
            </w:pPr>
            <w:r w:rsidRPr="00775BC9">
              <w:t xml:space="preserve">měsíční částka  </w:t>
            </w:r>
            <w:r w:rsidR="009C52A6">
              <w:t>7</w:t>
            </w:r>
            <w:r w:rsidR="00B5250C">
              <w:t>92</w:t>
            </w:r>
            <w:r w:rsidRPr="00775BC9">
              <w:t>- Kč</w:t>
            </w:r>
          </w:p>
        </w:tc>
      </w:tr>
    </w:tbl>
    <w:p w:rsidR="003A4ACC" w:rsidRDefault="003A4ACC" w:rsidP="003A4ACC">
      <w:pPr>
        <w:jc w:val="center"/>
        <w:rPr>
          <w:b/>
          <w:sz w:val="28"/>
          <w:szCs w:val="28"/>
        </w:rPr>
      </w:pPr>
    </w:p>
    <w:p w:rsidR="003A4ACC" w:rsidRDefault="003A4ACC" w:rsidP="003A4ACC">
      <w:pPr>
        <w:jc w:val="center"/>
        <w:rPr>
          <w:b/>
          <w:sz w:val="28"/>
          <w:szCs w:val="28"/>
        </w:rPr>
      </w:pPr>
      <w:r w:rsidRPr="00604015">
        <w:rPr>
          <w:b/>
          <w:sz w:val="28"/>
          <w:szCs w:val="28"/>
        </w:rPr>
        <w:t>ŠKOLNÍ</w:t>
      </w:r>
      <w:r>
        <w:rPr>
          <w:b/>
          <w:sz w:val="28"/>
          <w:szCs w:val="28"/>
        </w:rPr>
        <w:t xml:space="preserve">  STRAVOVÁNÍ - ZŠ</w:t>
      </w:r>
    </w:p>
    <w:tbl>
      <w:tblPr>
        <w:tblpPr w:leftFromText="141" w:rightFromText="141"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3A4ACC" w:rsidTr="003A4ACC">
        <w:tc>
          <w:tcPr>
            <w:tcW w:w="3070" w:type="dxa"/>
          </w:tcPr>
          <w:p w:rsidR="003A4ACC" w:rsidRPr="006C16BE" w:rsidRDefault="003A4ACC" w:rsidP="001A28EF">
            <w:pPr>
              <w:jc w:val="both"/>
              <w:rPr>
                <w:b/>
                <w:sz w:val="28"/>
                <w:szCs w:val="28"/>
              </w:rPr>
            </w:pPr>
            <w:r w:rsidRPr="006C16BE">
              <w:rPr>
                <w:b/>
              </w:rPr>
              <w:t>strávníci 7 – 10 let</w:t>
            </w:r>
            <w:r w:rsidRPr="006C16BE">
              <w:t xml:space="preserve">            </w:t>
            </w:r>
          </w:p>
        </w:tc>
        <w:tc>
          <w:tcPr>
            <w:tcW w:w="3071" w:type="dxa"/>
            <w:vAlign w:val="center"/>
          </w:tcPr>
          <w:p w:rsidR="003A4ACC" w:rsidRPr="006C16BE" w:rsidRDefault="003A4ACC" w:rsidP="009C52A6">
            <w:pPr>
              <w:jc w:val="center"/>
              <w:rPr>
                <w:b/>
              </w:rPr>
            </w:pPr>
            <w:r w:rsidRPr="006C16BE">
              <w:t>oběd       2</w:t>
            </w:r>
            <w:r w:rsidR="009C52A6">
              <w:t>7</w:t>
            </w:r>
            <w:r w:rsidRPr="006C16BE">
              <w:t>,- Kč</w:t>
            </w:r>
          </w:p>
        </w:tc>
        <w:tc>
          <w:tcPr>
            <w:tcW w:w="3071" w:type="dxa"/>
            <w:vAlign w:val="center"/>
          </w:tcPr>
          <w:p w:rsidR="003A4ACC" w:rsidRDefault="003A4ACC" w:rsidP="00B5250C">
            <w:pPr>
              <w:jc w:val="center"/>
            </w:pPr>
            <w:r w:rsidRPr="006C16BE">
              <w:t xml:space="preserve">měsíční částka  </w:t>
            </w:r>
            <w:r w:rsidR="00E55F9F">
              <w:t>5</w:t>
            </w:r>
            <w:r w:rsidR="00B5250C">
              <w:t>94</w:t>
            </w:r>
            <w:r w:rsidRPr="006C16BE">
              <w:t>,- Kč</w:t>
            </w:r>
          </w:p>
        </w:tc>
      </w:tr>
      <w:tr w:rsidR="003A4ACC" w:rsidTr="003A4ACC">
        <w:tc>
          <w:tcPr>
            <w:tcW w:w="3070" w:type="dxa"/>
          </w:tcPr>
          <w:p w:rsidR="003A4ACC" w:rsidRPr="00C42129" w:rsidRDefault="003A4ACC" w:rsidP="001A28EF">
            <w:pPr>
              <w:jc w:val="both"/>
            </w:pPr>
            <w:r w:rsidRPr="00C42129">
              <w:rPr>
                <w:b/>
              </w:rPr>
              <w:t>strávníci  11 – 14 let</w:t>
            </w:r>
            <w:r w:rsidRPr="00C42129">
              <w:t xml:space="preserve">            </w:t>
            </w:r>
          </w:p>
        </w:tc>
        <w:tc>
          <w:tcPr>
            <w:tcW w:w="3071" w:type="dxa"/>
            <w:vAlign w:val="center"/>
          </w:tcPr>
          <w:p w:rsidR="003A4ACC" w:rsidRPr="00C42129" w:rsidRDefault="003A4ACC" w:rsidP="009C52A6">
            <w:pPr>
              <w:jc w:val="center"/>
            </w:pPr>
            <w:r>
              <w:t xml:space="preserve">oběd       </w:t>
            </w:r>
            <w:r w:rsidRPr="00C42129">
              <w:t>2</w:t>
            </w:r>
            <w:r w:rsidR="009C52A6">
              <w:t>9</w:t>
            </w:r>
            <w:r w:rsidRPr="00C42129">
              <w:t>,</w:t>
            </w:r>
            <w:r>
              <w:t xml:space="preserve">- </w:t>
            </w:r>
            <w:r w:rsidRPr="00C42129">
              <w:t>Kč</w:t>
            </w:r>
          </w:p>
        </w:tc>
        <w:tc>
          <w:tcPr>
            <w:tcW w:w="3071" w:type="dxa"/>
            <w:vAlign w:val="center"/>
          </w:tcPr>
          <w:p w:rsidR="003A4ACC" w:rsidRPr="00C42129" w:rsidRDefault="003A4ACC" w:rsidP="00B5250C">
            <w:pPr>
              <w:jc w:val="center"/>
            </w:pPr>
            <w:r w:rsidRPr="00C42129">
              <w:t xml:space="preserve">měsíční částka  </w:t>
            </w:r>
            <w:r w:rsidR="00B5250C">
              <w:t>638</w:t>
            </w:r>
            <w:r w:rsidR="00E55F9F">
              <w:t>,-</w:t>
            </w:r>
            <w:r w:rsidRPr="00C42129">
              <w:t>Kč</w:t>
            </w:r>
          </w:p>
        </w:tc>
      </w:tr>
      <w:tr w:rsidR="003A4ACC" w:rsidTr="003A4ACC">
        <w:tc>
          <w:tcPr>
            <w:tcW w:w="3070" w:type="dxa"/>
          </w:tcPr>
          <w:p w:rsidR="003A4ACC" w:rsidRPr="00C173D2" w:rsidRDefault="003A4ACC" w:rsidP="001A28EF">
            <w:pPr>
              <w:jc w:val="both"/>
            </w:pPr>
            <w:r w:rsidRPr="00C173D2">
              <w:rPr>
                <w:b/>
              </w:rPr>
              <w:t>strávníci  15 a více let</w:t>
            </w:r>
            <w:r w:rsidRPr="00C173D2">
              <w:t xml:space="preserve">            </w:t>
            </w:r>
          </w:p>
        </w:tc>
        <w:tc>
          <w:tcPr>
            <w:tcW w:w="3071" w:type="dxa"/>
            <w:vAlign w:val="center"/>
          </w:tcPr>
          <w:p w:rsidR="003A4ACC" w:rsidRPr="00C173D2" w:rsidRDefault="003A4ACC" w:rsidP="009C52A6">
            <w:pPr>
              <w:jc w:val="center"/>
            </w:pPr>
            <w:r w:rsidRPr="00C173D2">
              <w:t xml:space="preserve">oběd      </w:t>
            </w:r>
            <w:r w:rsidR="009C52A6">
              <w:t>31</w:t>
            </w:r>
            <w:r w:rsidRPr="00C173D2">
              <w:t>,- Kč</w:t>
            </w:r>
          </w:p>
        </w:tc>
        <w:tc>
          <w:tcPr>
            <w:tcW w:w="3071" w:type="dxa"/>
            <w:vAlign w:val="center"/>
          </w:tcPr>
          <w:p w:rsidR="003A4ACC" w:rsidRPr="00C173D2" w:rsidRDefault="003A4ACC" w:rsidP="00B5250C">
            <w:pPr>
              <w:jc w:val="center"/>
            </w:pPr>
            <w:r w:rsidRPr="00C173D2">
              <w:t>měsíční částka  6</w:t>
            </w:r>
            <w:r w:rsidR="009C52A6">
              <w:t>8</w:t>
            </w:r>
            <w:r w:rsidR="00B5250C">
              <w:t>2</w:t>
            </w:r>
            <w:r w:rsidRPr="00C173D2">
              <w:t>,- Kč</w:t>
            </w:r>
          </w:p>
        </w:tc>
      </w:tr>
      <w:tr w:rsidR="003A4ACC" w:rsidTr="003A4ACC">
        <w:tc>
          <w:tcPr>
            <w:tcW w:w="3070" w:type="dxa"/>
          </w:tcPr>
          <w:p w:rsidR="003A4ACC" w:rsidRPr="00A930D7" w:rsidRDefault="003A4ACC" w:rsidP="001A28EF">
            <w:pPr>
              <w:jc w:val="both"/>
              <w:rPr>
                <w:color w:val="0070C0"/>
              </w:rPr>
            </w:pPr>
            <w:r w:rsidRPr="00A930D7">
              <w:rPr>
                <w:b/>
                <w:color w:val="0070C0"/>
              </w:rPr>
              <w:t>cizí strávníci</w:t>
            </w:r>
            <w:r w:rsidRPr="00A930D7">
              <w:rPr>
                <w:color w:val="0070C0"/>
              </w:rPr>
              <w:t xml:space="preserve">                         </w:t>
            </w:r>
          </w:p>
        </w:tc>
        <w:tc>
          <w:tcPr>
            <w:tcW w:w="3071" w:type="dxa"/>
            <w:vAlign w:val="center"/>
          </w:tcPr>
          <w:p w:rsidR="003A4ACC" w:rsidRPr="00A930D7" w:rsidRDefault="003A4ACC" w:rsidP="009C52A6">
            <w:pPr>
              <w:jc w:val="center"/>
              <w:rPr>
                <w:color w:val="0070C0"/>
              </w:rPr>
            </w:pPr>
            <w:r w:rsidRPr="00A930D7">
              <w:rPr>
                <w:color w:val="0070C0"/>
              </w:rPr>
              <w:t xml:space="preserve">oběd       </w:t>
            </w:r>
            <w:r w:rsidR="009C52A6">
              <w:rPr>
                <w:color w:val="0070C0"/>
              </w:rPr>
              <w:t>60</w:t>
            </w:r>
            <w:r w:rsidRPr="00A930D7">
              <w:rPr>
                <w:color w:val="0070C0"/>
              </w:rPr>
              <w:t>,- Kč</w:t>
            </w:r>
          </w:p>
        </w:tc>
        <w:tc>
          <w:tcPr>
            <w:tcW w:w="3071" w:type="dxa"/>
            <w:vAlign w:val="center"/>
          </w:tcPr>
          <w:p w:rsidR="003A4ACC" w:rsidRPr="00A930D7" w:rsidRDefault="003A4ACC" w:rsidP="00B5250C">
            <w:pPr>
              <w:jc w:val="center"/>
              <w:rPr>
                <w:color w:val="0070C0"/>
              </w:rPr>
            </w:pPr>
            <w:r w:rsidRPr="00A930D7">
              <w:rPr>
                <w:color w:val="0070C0"/>
              </w:rPr>
              <w:t>měsíční částka  1</w:t>
            </w:r>
            <w:r w:rsidR="00B5250C">
              <w:rPr>
                <w:color w:val="0070C0"/>
              </w:rPr>
              <w:t>32</w:t>
            </w:r>
            <w:r w:rsidR="00E55F9F">
              <w:rPr>
                <w:color w:val="0070C0"/>
              </w:rPr>
              <w:t>0,</w:t>
            </w:r>
            <w:r w:rsidRPr="00A930D7">
              <w:rPr>
                <w:color w:val="0070C0"/>
              </w:rPr>
              <w:t>- Kč</w:t>
            </w:r>
          </w:p>
        </w:tc>
      </w:tr>
    </w:tbl>
    <w:p w:rsidR="003A4ACC" w:rsidRDefault="003A4ACC" w:rsidP="003A4ACC">
      <w:pPr>
        <w:jc w:val="both"/>
      </w:pPr>
    </w:p>
    <w:p w:rsidR="003A4ACC" w:rsidRPr="00EE6E33" w:rsidRDefault="003A4ACC" w:rsidP="003A4ACC"/>
    <w:p w:rsidR="003A4ACC" w:rsidRDefault="003A4ACC" w:rsidP="003A4ACC">
      <w:pPr>
        <w:rPr>
          <w:b/>
        </w:rPr>
      </w:pPr>
    </w:p>
    <w:p w:rsidR="003A4ACC" w:rsidRPr="00E92DA9" w:rsidRDefault="003A4ACC" w:rsidP="003A4ACC">
      <w:pPr>
        <w:rPr>
          <w:b/>
        </w:rPr>
      </w:pPr>
    </w:p>
    <w:p w:rsidR="003A4ACC" w:rsidRPr="002142C7" w:rsidRDefault="003A4ACC" w:rsidP="00DC2A44">
      <w:pPr>
        <w:spacing w:after="0"/>
        <w:rPr>
          <w:sz w:val="24"/>
          <w:szCs w:val="24"/>
        </w:rPr>
      </w:pPr>
    </w:p>
    <w:sectPr w:rsidR="003A4ACC" w:rsidRPr="002142C7" w:rsidSect="00F44729">
      <w:headerReference w:type="even"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FE" w:rsidRDefault="005E6FFE" w:rsidP="00C6638D">
      <w:pPr>
        <w:spacing w:after="0" w:line="240" w:lineRule="auto"/>
      </w:pPr>
      <w:r>
        <w:separator/>
      </w:r>
    </w:p>
  </w:endnote>
  <w:endnote w:type="continuationSeparator" w:id="0">
    <w:p w:rsidR="005E6FFE" w:rsidRDefault="005E6FFE" w:rsidP="00C6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FE" w:rsidRDefault="005E6FFE" w:rsidP="00C6638D">
      <w:pPr>
        <w:spacing w:after="0" w:line="240" w:lineRule="auto"/>
      </w:pPr>
      <w:r>
        <w:separator/>
      </w:r>
    </w:p>
  </w:footnote>
  <w:footnote w:type="continuationSeparator" w:id="0">
    <w:p w:rsidR="005E6FFE" w:rsidRDefault="005E6FFE" w:rsidP="00C66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8D" w:rsidRDefault="005E6FFE">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8063" o:spid="_x0000_s2050" type="#_x0000_t75" style="position:absolute;margin-left:0;margin-top:0;width:595.45pt;height:841.7pt;z-index:-251657216;mso-position-horizontal:center;mso-position-horizontal-relative:margin;mso-position-vertical:center;mso-position-vertical-relative:margin" o:allowincell="f">
          <v:imagedata r:id="rId1" o:title="layout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8D" w:rsidRDefault="005E6FFE">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8062" o:spid="_x0000_s2049" type="#_x0000_t75" style="position:absolute;margin-left:0;margin-top:0;width:595.45pt;height:841.7pt;z-index:-251658240;mso-position-horizontal:center;mso-position-horizontal-relative:margin;mso-position-vertical:center;mso-position-vertical-relative:margin" o:allowincell="f">
          <v:imagedata r:id="rId1" o:title="layout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47B5"/>
    <w:multiLevelType w:val="hybridMultilevel"/>
    <w:tmpl w:val="F8847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D953FCE"/>
    <w:multiLevelType w:val="hybridMultilevel"/>
    <w:tmpl w:val="AF32B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8D"/>
    <w:rsid w:val="00002476"/>
    <w:rsid w:val="00003941"/>
    <w:rsid w:val="00012BDA"/>
    <w:rsid w:val="000A4B03"/>
    <w:rsid w:val="000E6AFC"/>
    <w:rsid w:val="00175F99"/>
    <w:rsid w:val="001944F7"/>
    <w:rsid w:val="001A23CE"/>
    <w:rsid w:val="001C63F6"/>
    <w:rsid w:val="001F0C61"/>
    <w:rsid w:val="00206611"/>
    <w:rsid w:val="002142C2"/>
    <w:rsid w:val="002142C7"/>
    <w:rsid w:val="0024681D"/>
    <w:rsid w:val="002B02DF"/>
    <w:rsid w:val="002B7D97"/>
    <w:rsid w:val="002C4A6C"/>
    <w:rsid w:val="00315883"/>
    <w:rsid w:val="003273A3"/>
    <w:rsid w:val="00357DEF"/>
    <w:rsid w:val="003A4ACC"/>
    <w:rsid w:val="00402985"/>
    <w:rsid w:val="004029C2"/>
    <w:rsid w:val="00403D5A"/>
    <w:rsid w:val="00426B47"/>
    <w:rsid w:val="004568DD"/>
    <w:rsid w:val="00541077"/>
    <w:rsid w:val="00564FF7"/>
    <w:rsid w:val="005D00DA"/>
    <w:rsid w:val="005E6FFE"/>
    <w:rsid w:val="005F139B"/>
    <w:rsid w:val="005F601F"/>
    <w:rsid w:val="00665594"/>
    <w:rsid w:val="006802AC"/>
    <w:rsid w:val="006805B4"/>
    <w:rsid w:val="006A315E"/>
    <w:rsid w:val="00761D7E"/>
    <w:rsid w:val="00845839"/>
    <w:rsid w:val="00864741"/>
    <w:rsid w:val="00904F26"/>
    <w:rsid w:val="00930FC3"/>
    <w:rsid w:val="00961139"/>
    <w:rsid w:val="009B2BF5"/>
    <w:rsid w:val="009C52A6"/>
    <w:rsid w:val="00A179D5"/>
    <w:rsid w:val="00A43351"/>
    <w:rsid w:val="00A65AE3"/>
    <w:rsid w:val="00A84A77"/>
    <w:rsid w:val="00AD29C1"/>
    <w:rsid w:val="00B5250C"/>
    <w:rsid w:val="00B91F72"/>
    <w:rsid w:val="00BA43ED"/>
    <w:rsid w:val="00BB3385"/>
    <w:rsid w:val="00C6638D"/>
    <w:rsid w:val="00C749C0"/>
    <w:rsid w:val="00CD7DBA"/>
    <w:rsid w:val="00D720D4"/>
    <w:rsid w:val="00D810C7"/>
    <w:rsid w:val="00DB03D1"/>
    <w:rsid w:val="00DB561A"/>
    <w:rsid w:val="00DC2A44"/>
    <w:rsid w:val="00DC7C37"/>
    <w:rsid w:val="00E03F40"/>
    <w:rsid w:val="00E4149D"/>
    <w:rsid w:val="00E5268F"/>
    <w:rsid w:val="00E55F9F"/>
    <w:rsid w:val="00E7074C"/>
    <w:rsid w:val="00E87C82"/>
    <w:rsid w:val="00EA65E3"/>
    <w:rsid w:val="00EA7067"/>
    <w:rsid w:val="00F44729"/>
    <w:rsid w:val="00F77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04E026"/>
  <w15:docId w15:val="{C65F59B1-8389-4F7F-9635-F29AAF2F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729"/>
  </w:style>
  <w:style w:type="paragraph" w:styleId="Nadpis2">
    <w:name w:val="heading 2"/>
    <w:basedOn w:val="Normln"/>
    <w:next w:val="Normln"/>
    <w:link w:val="Nadpis2Char"/>
    <w:qFormat/>
    <w:rsid w:val="006805B4"/>
    <w:pPr>
      <w:keepNext/>
      <w:spacing w:after="0" w:line="240" w:lineRule="auto"/>
      <w:jc w:val="center"/>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C6638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6638D"/>
  </w:style>
  <w:style w:type="paragraph" w:styleId="Zpat">
    <w:name w:val="footer"/>
    <w:basedOn w:val="Normln"/>
    <w:link w:val="ZpatChar"/>
    <w:uiPriority w:val="99"/>
    <w:semiHidden/>
    <w:unhideWhenUsed/>
    <w:rsid w:val="00C6638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6638D"/>
  </w:style>
  <w:style w:type="character" w:customStyle="1" w:styleId="Nadpis2Char">
    <w:name w:val="Nadpis 2 Char"/>
    <w:basedOn w:val="Standardnpsmoodstavce"/>
    <w:link w:val="Nadpis2"/>
    <w:rsid w:val="006805B4"/>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E03F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03F40"/>
    <w:rPr>
      <w:b/>
      <w:bCs/>
    </w:rPr>
  </w:style>
  <w:style w:type="paragraph" w:styleId="Textbubliny">
    <w:name w:val="Balloon Text"/>
    <w:basedOn w:val="Normln"/>
    <w:link w:val="TextbublinyChar"/>
    <w:uiPriority w:val="99"/>
    <w:semiHidden/>
    <w:unhideWhenUsed/>
    <w:rsid w:val="00A65A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5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6D8E-0CFB-4303-B187-91E05FBA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3593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Jelinek</dc:creator>
  <cp:keywords/>
  <dc:description/>
  <cp:lastModifiedBy>Katka</cp:lastModifiedBy>
  <cp:revision>2</cp:revision>
  <cp:lastPrinted>2019-08-29T11:35:00Z</cp:lastPrinted>
  <dcterms:created xsi:type="dcterms:W3CDTF">2019-08-29T11:37:00Z</dcterms:created>
  <dcterms:modified xsi:type="dcterms:W3CDTF">2019-08-29T11:37:00Z</dcterms:modified>
</cp:coreProperties>
</file>