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8D" w:rsidRPr="006805B4" w:rsidRDefault="00C6638D" w:rsidP="006805B4">
      <w:pPr>
        <w:rPr>
          <w:b/>
          <w:i/>
          <w:sz w:val="28"/>
          <w:szCs w:val="28"/>
        </w:rPr>
      </w:pPr>
    </w:p>
    <w:tbl>
      <w:tblPr>
        <w:tblpPr w:leftFromText="141" w:rightFromText="141"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0"/>
        <w:gridCol w:w="5480"/>
      </w:tblGrid>
      <w:tr w:rsidR="00DB561A" w:rsidRPr="00B600A9" w:rsidTr="001E4420">
        <w:trPr>
          <w:cantSplit/>
          <w:trHeight w:val="945"/>
        </w:trPr>
        <w:tc>
          <w:tcPr>
            <w:tcW w:w="9040" w:type="dxa"/>
            <w:gridSpan w:val="2"/>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24681D" w:rsidP="00B45B28">
            <w:pPr>
              <w:spacing w:after="0"/>
              <w:jc w:val="center"/>
              <w:rPr>
                <w:color w:val="FF0000"/>
                <w:sz w:val="48"/>
                <w:szCs w:val="48"/>
              </w:rPr>
            </w:pPr>
            <w:r>
              <w:rPr>
                <w:color w:val="FF0000"/>
                <w:sz w:val="48"/>
                <w:szCs w:val="48"/>
              </w:rPr>
              <w:t xml:space="preserve">Vnitřní řád školní </w:t>
            </w:r>
            <w:r w:rsidR="00AD29C1">
              <w:rPr>
                <w:color w:val="FF0000"/>
                <w:sz w:val="48"/>
                <w:szCs w:val="48"/>
              </w:rPr>
              <w:t>j</w:t>
            </w:r>
            <w:r>
              <w:rPr>
                <w:color w:val="FF0000"/>
                <w:sz w:val="48"/>
                <w:szCs w:val="48"/>
              </w:rPr>
              <w:t>ídelny</w:t>
            </w:r>
          </w:p>
        </w:tc>
      </w:tr>
      <w:tr w:rsidR="00DB561A" w:rsidRPr="00B600A9" w:rsidTr="001E4420">
        <w:trPr>
          <w:trHeight w:val="415"/>
        </w:trPr>
        <w:tc>
          <w:tcPr>
            <w:tcW w:w="3560" w:type="dxa"/>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DB561A" w:rsidP="00012BDA">
            <w:pPr>
              <w:spacing w:after="0"/>
              <w:rPr>
                <w:sz w:val="28"/>
                <w:szCs w:val="28"/>
              </w:rPr>
            </w:pPr>
            <w:r w:rsidRPr="00B600A9">
              <w:rPr>
                <w:b/>
                <w:sz w:val="28"/>
                <w:szCs w:val="28"/>
              </w:rPr>
              <w:t>Č.j</w:t>
            </w:r>
            <w:r w:rsidRPr="00B600A9">
              <w:rPr>
                <w:sz w:val="28"/>
                <w:szCs w:val="28"/>
              </w:rPr>
              <w:t>.:</w:t>
            </w:r>
            <w:r w:rsidR="00EA65E3">
              <w:rPr>
                <w:sz w:val="28"/>
                <w:szCs w:val="28"/>
              </w:rPr>
              <w:t xml:space="preserve">  </w:t>
            </w:r>
          </w:p>
        </w:tc>
        <w:tc>
          <w:tcPr>
            <w:tcW w:w="5479" w:type="dxa"/>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DB561A" w:rsidP="005F601F">
            <w:pPr>
              <w:spacing w:after="0"/>
              <w:rPr>
                <w:sz w:val="28"/>
                <w:szCs w:val="28"/>
              </w:rPr>
            </w:pPr>
            <w:r w:rsidRPr="00B600A9">
              <w:rPr>
                <w:b/>
                <w:sz w:val="28"/>
                <w:szCs w:val="28"/>
              </w:rPr>
              <w:t>Účinnost od</w:t>
            </w:r>
            <w:r w:rsidRPr="00B600A9">
              <w:rPr>
                <w:sz w:val="28"/>
                <w:szCs w:val="28"/>
              </w:rPr>
              <w:t xml:space="preserve">: </w:t>
            </w:r>
            <w:r w:rsidR="004568DD">
              <w:rPr>
                <w:sz w:val="28"/>
                <w:szCs w:val="28"/>
              </w:rPr>
              <w:t>1. 9. 201</w:t>
            </w:r>
            <w:r w:rsidR="005F601F">
              <w:rPr>
                <w:sz w:val="28"/>
                <w:szCs w:val="28"/>
              </w:rPr>
              <w:t>7</w:t>
            </w:r>
          </w:p>
        </w:tc>
      </w:tr>
      <w:tr w:rsidR="00DB561A" w:rsidRPr="00B600A9" w:rsidTr="001E4420">
        <w:trPr>
          <w:trHeight w:val="415"/>
        </w:trPr>
        <w:tc>
          <w:tcPr>
            <w:tcW w:w="3560" w:type="dxa"/>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DB561A" w:rsidP="00407CFB">
            <w:pPr>
              <w:spacing w:after="0"/>
              <w:rPr>
                <w:sz w:val="28"/>
                <w:szCs w:val="28"/>
              </w:rPr>
            </w:pPr>
            <w:r w:rsidRPr="00B600A9">
              <w:rPr>
                <w:b/>
                <w:sz w:val="28"/>
                <w:szCs w:val="28"/>
              </w:rPr>
              <w:t>Spisový znak:</w:t>
            </w:r>
            <w:r w:rsidR="002B7D97">
              <w:rPr>
                <w:sz w:val="28"/>
                <w:szCs w:val="28"/>
              </w:rPr>
              <w:t xml:space="preserve"> 2 - 1</w:t>
            </w:r>
          </w:p>
        </w:tc>
        <w:tc>
          <w:tcPr>
            <w:tcW w:w="5479" w:type="dxa"/>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DB561A" w:rsidP="00407CFB">
            <w:pPr>
              <w:spacing w:after="0"/>
              <w:rPr>
                <w:sz w:val="28"/>
                <w:szCs w:val="28"/>
              </w:rPr>
            </w:pPr>
            <w:r w:rsidRPr="00B600A9">
              <w:rPr>
                <w:b/>
                <w:sz w:val="28"/>
                <w:szCs w:val="28"/>
              </w:rPr>
              <w:t>Skartační znak</w:t>
            </w:r>
            <w:r w:rsidRPr="00B600A9">
              <w:rPr>
                <w:sz w:val="28"/>
                <w:szCs w:val="28"/>
              </w:rPr>
              <w:t>: A - 5</w:t>
            </w:r>
          </w:p>
        </w:tc>
      </w:tr>
      <w:tr w:rsidR="00DB561A" w:rsidRPr="00B600A9" w:rsidTr="001E4420">
        <w:trPr>
          <w:cantSplit/>
          <w:trHeight w:val="415"/>
        </w:trPr>
        <w:tc>
          <w:tcPr>
            <w:tcW w:w="9040" w:type="dxa"/>
            <w:gridSpan w:val="2"/>
            <w:tcBorders>
              <w:top w:val="single" w:sz="4" w:space="0" w:color="auto"/>
              <w:left w:val="single" w:sz="4" w:space="0" w:color="auto"/>
              <w:bottom w:val="single" w:sz="4" w:space="0" w:color="auto"/>
              <w:right w:val="single" w:sz="4" w:space="0" w:color="auto"/>
            </w:tcBorders>
            <w:shd w:val="clear" w:color="auto" w:fill="auto"/>
          </w:tcPr>
          <w:p w:rsidR="00DB561A" w:rsidRDefault="00CA2F70" w:rsidP="00A65AE3">
            <w:pPr>
              <w:spacing w:after="0"/>
              <w:rPr>
                <w:sz w:val="24"/>
                <w:szCs w:val="28"/>
              </w:rPr>
            </w:pPr>
            <w:r w:rsidRPr="00CA2F70">
              <w:rPr>
                <w:sz w:val="24"/>
                <w:szCs w:val="28"/>
              </w:rPr>
              <w:t>Změna cen stravného od 1.9.2021 v příloze č. 1</w:t>
            </w:r>
            <w:r w:rsidR="00570FFC">
              <w:rPr>
                <w:sz w:val="24"/>
                <w:szCs w:val="28"/>
              </w:rPr>
              <w:t>.</w:t>
            </w:r>
          </w:p>
          <w:p w:rsidR="00570FFC" w:rsidRPr="00CA2F70" w:rsidRDefault="00570FFC" w:rsidP="00A65AE3">
            <w:pPr>
              <w:spacing w:after="0"/>
              <w:rPr>
                <w:sz w:val="24"/>
                <w:szCs w:val="28"/>
              </w:rPr>
            </w:pPr>
            <w:r>
              <w:rPr>
                <w:sz w:val="24"/>
                <w:szCs w:val="28"/>
              </w:rPr>
              <w:t xml:space="preserve">Změna cen stravného od 1. 2. </w:t>
            </w:r>
            <w:r w:rsidR="00B45B28">
              <w:rPr>
                <w:sz w:val="24"/>
                <w:szCs w:val="28"/>
              </w:rPr>
              <w:t>2023</w:t>
            </w:r>
          </w:p>
        </w:tc>
      </w:tr>
    </w:tbl>
    <w:p w:rsidR="002142C7" w:rsidRPr="002142C7" w:rsidRDefault="002142C7" w:rsidP="002142C7">
      <w:pPr>
        <w:spacing w:after="0"/>
        <w:rPr>
          <w:sz w:val="24"/>
          <w:szCs w:val="24"/>
        </w:rPr>
      </w:pPr>
    </w:p>
    <w:p w:rsidR="002142C7" w:rsidRPr="002142C7" w:rsidRDefault="002142C7" w:rsidP="00AD29C1">
      <w:pPr>
        <w:spacing w:after="0"/>
        <w:jc w:val="both"/>
        <w:rPr>
          <w:color w:val="000000" w:themeColor="text1"/>
          <w:sz w:val="24"/>
          <w:szCs w:val="24"/>
        </w:rPr>
      </w:pPr>
      <w:r w:rsidRPr="002142C7">
        <w:rPr>
          <w:color w:val="000000" w:themeColor="text1"/>
          <w:sz w:val="24"/>
          <w:szCs w:val="24"/>
        </w:rPr>
        <w:t>Řídí se zákonem č. 561/2004 Sb., vyhláškou č. 84/2005 Sb., vyhláškou 107/2005 Sb., dalšími obecně platnými předpisy, vnitřními předpisy školy</w:t>
      </w:r>
      <w:r w:rsidR="00570FFC">
        <w:rPr>
          <w:color w:val="000000" w:themeColor="text1"/>
          <w:sz w:val="24"/>
          <w:szCs w:val="24"/>
        </w:rPr>
        <w:t>.</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Každý zaevidovaný strávník má právo na stravování ve školní jídelně. Pokud závažným způsobem poruší pravidla stanovená tímto vnitřním řádem, zejména pokud mu bude prokázán podvod při odebírání stravy, může být ze školního stravování vyloučen.</w:t>
      </w:r>
    </w:p>
    <w:p w:rsid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Při čekání na jídlo zachovávají strávníci pravidla slušného chování a při jídle pravidla slušného stolování.</w:t>
      </w:r>
    </w:p>
    <w:p w:rsidR="002142C7" w:rsidRPr="002142C7" w:rsidRDefault="002142C7" w:rsidP="00AD29C1">
      <w:pPr>
        <w:spacing w:after="0"/>
        <w:jc w:val="both"/>
        <w:rPr>
          <w:sz w:val="24"/>
          <w:szCs w:val="24"/>
        </w:rPr>
      </w:pPr>
    </w:p>
    <w:p w:rsidR="002142C7" w:rsidRPr="002142C7" w:rsidRDefault="00AD29C1" w:rsidP="00AD29C1">
      <w:pPr>
        <w:spacing w:after="0"/>
        <w:jc w:val="both"/>
        <w:rPr>
          <w:sz w:val="24"/>
          <w:szCs w:val="24"/>
        </w:rPr>
      </w:pPr>
      <w:r>
        <w:rPr>
          <w:sz w:val="24"/>
          <w:szCs w:val="24"/>
        </w:rPr>
        <w:t xml:space="preserve">Při </w:t>
      </w:r>
      <w:r w:rsidR="002142C7" w:rsidRPr="002142C7">
        <w:rPr>
          <w:sz w:val="24"/>
          <w:szCs w:val="24"/>
        </w:rPr>
        <w:t>přenášení jídla se strávníci chovají ukázněně, neběhají a neprovádějí jiné činnosti, které by mohly způsobit jeho pád.</w:t>
      </w:r>
    </w:p>
    <w:p w:rsidR="002142C7" w:rsidRPr="002142C7" w:rsidRDefault="002142C7" w:rsidP="00AD29C1">
      <w:pPr>
        <w:spacing w:after="0"/>
        <w:jc w:val="both"/>
        <w:rPr>
          <w:sz w:val="24"/>
          <w:szCs w:val="24"/>
        </w:rPr>
      </w:pPr>
    </w:p>
    <w:p w:rsidR="002142C7" w:rsidRDefault="002142C7" w:rsidP="00AD29C1">
      <w:pPr>
        <w:spacing w:after="0"/>
        <w:jc w:val="both"/>
        <w:rPr>
          <w:sz w:val="24"/>
          <w:szCs w:val="24"/>
        </w:rPr>
      </w:pPr>
      <w:r w:rsidRPr="002142C7">
        <w:rPr>
          <w:sz w:val="24"/>
          <w:szCs w:val="24"/>
        </w:rPr>
        <w:t>Jídlo a nápoje se k</w:t>
      </w:r>
      <w:r w:rsidR="00570FFC">
        <w:rPr>
          <w:sz w:val="24"/>
          <w:szCs w:val="24"/>
        </w:rPr>
        <w:t>onzumují u stolu zásadně vsedě.</w:t>
      </w:r>
    </w:p>
    <w:p w:rsidR="00570FFC" w:rsidRDefault="00570FFC"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Pedagogický dohled v jídelně sleduje chování žáků po příchodu do jídelny, při stolování, odnášení stravy a použitého nádobí a příborů. Dohled dbá na bezpečnost stravujících se žáků. Dojde-li k potřísnění podlahy (vylitá polévka, rozlitý čaj apod.), nechá dozor podlahu ihned vytřít a vysušit.</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Dojde-li k úrazu žáka ve školní jídelně, pedagogický dohled postupuje dle vnitřního předpisu o organizaci první pomoci příslušné školy, zajistí prvotní šetření (zápis o úrazu, zápis do knihy úrazů) a oznamuje úraz vedení školy. Další úkony provádí vedení školy, ve které je zraněný žákem, v souladu s příslušným metodickým pokynem MŠMT ČR. Analogicky se postupuje i v případě úrazu zaměstnance.</w:t>
      </w:r>
    </w:p>
    <w:p w:rsidR="002142C7" w:rsidRPr="002142C7" w:rsidRDefault="002142C7" w:rsidP="002142C7">
      <w:pPr>
        <w:spacing w:after="0"/>
        <w:rPr>
          <w:sz w:val="24"/>
          <w:szCs w:val="24"/>
        </w:rPr>
      </w:pPr>
    </w:p>
    <w:p w:rsidR="00B45B28" w:rsidRDefault="00B45B28" w:rsidP="00B45B28">
      <w:pPr>
        <w:spacing w:before="960" w:after="0"/>
        <w:rPr>
          <w:b/>
          <w:bCs/>
          <w:sz w:val="24"/>
          <w:szCs w:val="24"/>
        </w:rPr>
      </w:pPr>
    </w:p>
    <w:p w:rsidR="002142C7" w:rsidRPr="002142C7" w:rsidRDefault="002142C7" w:rsidP="00B45B28">
      <w:pPr>
        <w:spacing w:before="480" w:after="0"/>
        <w:rPr>
          <w:b/>
          <w:bCs/>
          <w:sz w:val="24"/>
          <w:szCs w:val="24"/>
        </w:rPr>
      </w:pPr>
      <w:r w:rsidRPr="002142C7">
        <w:rPr>
          <w:b/>
          <w:bCs/>
          <w:sz w:val="24"/>
          <w:szCs w:val="24"/>
        </w:rPr>
        <w:t>Výdej obědů:</w:t>
      </w:r>
    </w:p>
    <w:p w:rsidR="002142C7" w:rsidRPr="002142C7" w:rsidRDefault="00B45B28" w:rsidP="002142C7">
      <w:pPr>
        <w:spacing w:after="0"/>
        <w:rPr>
          <w:sz w:val="24"/>
          <w:szCs w:val="24"/>
        </w:rPr>
      </w:pPr>
      <w:r>
        <w:rPr>
          <w:b/>
          <w:bCs/>
          <w:sz w:val="24"/>
          <w:szCs w:val="24"/>
        </w:rPr>
        <w:t>Časy</w:t>
      </w:r>
      <w:r w:rsidR="002142C7" w:rsidRPr="002142C7">
        <w:rPr>
          <w:b/>
          <w:bCs/>
          <w:sz w:val="24"/>
          <w:szCs w:val="24"/>
        </w:rPr>
        <w:t xml:space="preserve"> vydávání stravy ve školní jídelně:</w:t>
      </w:r>
    </w:p>
    <w:p w:rsidR="002142C7" w:rsidRDefault="002142C7" w:rsidP="002142C7">
      <w:pPr>
        <w:spacing w:after="0"/>
        <w:rPr>
          <w:sz w:val="24"/>
          <w:szCs w:val="24"/>
        </w:rPr>
      </w:pPr>
      <w:r w:rsidRPr="002142C7">
        <w:rPr>
          <w:sz w:val="24"/>
          <w:szCs w:val="24"/>
        </w:rPr>
        <w:t>A)</w:t>
      </w:r>
      <w:r w:rsidR="00B45B28">
        <w:rPr>
          <w:sz w:val="24"/>
          <w:szCs w:val="24"/>
        </w:rPr>
        <w:t xml:space="preserve"> </w:t>
      </w:r>
      <w:r w:rsidR="004568DD">
        <w:rPr>
          <w:sz w:val="24"/>
          <w:szCs w:val="24"/>
        </w:rPr>
        <w:t xml:space="preserve">mateřská škola: </w:t>
      </w:r>
      <w:r w:rsidR="00A65AE3">
        <w:rPr>
          <w:sz w:val="24"/>
          <w:szCs w:val="24"/>
        </w:rPr>
        <w:t xml:space="preserve">odvoz jídla do mateřské školy </w:t>
      </w:r>
      <w:r w:rsidR="005F601F">
        <w:rPr>
          <w:sz w:val="24"/>
          <w:szCs w:val="24"/>
        </w:rPr>
        <w:t>po 11:00 hodině</w:t>
      </w:r>
    </w:p>
    <w:p w:rsidR="00A43351" w:rsidRDefault="00A43351" w:rsidP="002142C7">
      <w:pPr>
        <w:spacing w:after="0"/>
        <w:rPr>
          <w:sz w:val="24"/>
          <w:szCs w:val="24"/>
        </w:rPr>
      </w:pPr>
      <w:r>
        <w:rPr>
          <w:sz w:val="24"/>
          <w:szCs w:val="24"/>
        </w:rPr>
        <w:t>B)</w:t>
      </w:r>
      <w:r w:rsidR="00B45B28">
        <w:rPr>
          <w:sz w:val="24"/>
          <w:szCs w:val="24"/>
        </w:rPr>
        <w:t xml:space="preserve"> </w:t>
      </w:r>
      <w:r>
        <w:rPr>
          <w:sz w:val="24"/>
          <w:szCs w:val="24"/>
        </w:rPr>
        <w:t>základní škola: 11.</w:t>
      </w:r>
      <w:r w:rsidR="00A65AE3">
        <w:rPr>
          <w:sz w:val="24"/>
          <w:szCs w:val="24"/>
        </w:rPr>
        <w:t>55</w:t>
      </w:r>
      <w:r>
        <w:rPr>
          <w:sz w:val="24"/>
          <w:szCs w:val="24"/>
        </w:rPr>
        <w:t xml:space="preserve"> - 1</w:t>
      </w:r>
      <w:r w:rsidR="0083251A">
        <w:rPr>
          <w:sz w:val="24"/>
          <w:szCs w:val="24"/>
        </w:rPr>
        <w:t>4.0</w:t>
      </w:r>
      <w:r>
        <w:rPr>
          <w:sz w:val="24"/>
          <w:szCs w:val="24"/>
        </w:rPr>
        <w:t>0 hod.</w:t>
      </w:r>
    </w:p>
    <w:p w:rsidR="00A43351" w:rsidRPr="002142C7" w:rsidRDefault="00A43351" w:rsidP="00A43351">
      <w:pPr>
        <w:spacing w:after="0"/>
        <w:rPr>
          <w:sz w:val="24"/>
          <w:szCs w:val="24"/>
        </w:rPr>
      </w:pPr>
      <w:r>
        <w:rPr>
          <w:sz w:val="24"/>
          <w:szCs w:val="24"/>
        </w:rPr>
        <w:t>C</w:t>
      </w:r>
      <w:r w:rsidRPr="002142C7">
        <w:rPr>
          <w:sz w:val="24"/>
          <w:szCs w:val="24"/>
        </w:rPr>
        <w:t>)</w:t>
      </w:r>
      <w:r>
        <w:rPr>
          <w:sz w:val="24"/>
          <w:szCs w:val="24"/>
        </w:rPr>
        <w:t xml:space="preserve"> zaměstnanci školy: 11.</w:t>
      </w:r>
      <w:r w:rsidR="00A65AE3">
        <w:rPr>
          <w:sz w:val="24"/>
          <w:szCs w:val="24"/>
        </w:rPr>
        <w:t>55</w:t>
      </w:r>
      <w:r>
        <w:rPr>
          <w:sz w:val="24"/>
          <w:szCs w:val="24"/>
        </w:rPr>
        <w:t xml:space="preserve"> – </w:t>
      </w:r>
      <w:r w:rsidR="0083251A">
        <w:rPr>
          <w:sz w:val="24"/>
          <w:szCs w:val="24"/>
        </w:rPr>
        <w:t>14.00</w:t>
      </w:r>
      <w:r w:rsidRPr="002142C7">
        <w:rPr>
          <w:sz w:val="24"/>
          <w:szCs w:val="24"/>
        </w:rPr>
        <w:t xml:space="preserve"> hod</w:t>
      </w:r>
    </w:p>
    <w:p w:rsidR="002142C7" w:rsidRPr="002142C7" w:rsidRDefault="0083251A" w:rsidP="002142C7">
      <w:pPr>
        <w:spacing w:after="0"/>
        <w:rPr>
          <w:sz w:val="24"/>
          <w:szCs w:val="24"/>
        </w:rPr>
      </w:pPr>
      <w:r>
        <w:rPr>
          <w:sz w:val="24"/>
          <w:szCs w:val="24"/>
        </w:rPr>
        <w:t>B) cizí strávníci: 11.0</w:t>
      </w:r>
      <w:r w:rsidR="002142C7" w:rsidRPr="002142C7">
        <w:rPr>
          <w:sz w:val="24"/>
          <w:szCs w:val="24"/>
        </w:rPr>
        <w:t xml:space="preserve">0 – </w:t>
      </w:r>
      <w:r w:rsidR="00A43351">
        <w:rPr>
          <w:sz w:val="24"/>
          <w:szCs w:val="24"/>
        </w:rPr>
        <w:t>11.</w:t>
      </w:r>
      <w:r w:rsidR="005F601F">
        <w:rPr>
          <w:sz w:val="24"/>
          <w:szCs w:val="24"/>
        </w:rPr>
        <w:t>3</w:t>
      </w:r>
      <w:r w:rsidR="00A43351">
        <w:rPr>
          <w:sz w:val="24"/>
          <w:szCs w:val="24"/>
        </w:rPr>
        <w:t>0</w:t>
      </w:r>
      <w:r w:rsidR="002142C7" w:rsidRPr="002142C7">
        <w:rPr>
          <w:sz w:val="24"/>
          <w:szCs w:val="24"/>
        </w:rPr>
        <w:t xml:space="preserve"> hod.</w:t>
      </w:r>
    </w:p>
    <w:p w:rsidR="00A43351" w:rsidRDefault="00A43351" w:rsidP="002142C7">
      <w:pPr>
        <w:spacing w:after="0"/>
        <w:rPr>
          <w:sz w:val="24"/>
          <w:szCs w:val="24"/>
        </w:rPr>
      </w:pPr>
    </w:p>
    <w:p w:rsidR="002142C7" w:rsidRPr="002142C7" w:rsidRDefault="002142C7" w:rsidP="00AD29C1">
      <w:pPr>
        <w:spacing w:after="0"/>
        <w:jc w:val="both"/>
        <w:rPr>
          <w:sz w:val="24"/>
          <w:szCs w:val="24"/>
        </w:rPr>
      </w:pPr>
      <w:r w:rsidRPr="002142C7">
        <w:rPr>
          <w:sz w:val="24"/>
          <w:szCs w:val="24"/>
        </w:rPr>
        <w:t xml:space="preserve">V případě zájmu o stravování ve školní jídelně </w:t>
      </w:r>
      <w:r w:rsidR="00A65AE3">
        <w:rPr>
          <w:sz w:val="24"/>
          <w:szCs w:val="24"/>
        </w:rPr>
        <w:t xml:space="preserve">si zájemci vyplní přihlášku ke stravování a </w:t>
      </w:r>
      <w:r w:rsidR="00570FFC">
        <w:rPr>
          <w:sz w:val="24"/>
          <w:szCs w:val="24"/>
        </w:rPr>
        <w:t>pře</w:t>
      </w:r>
      <w:r w:rsidR="00A65AE3">
        <w:rPr>
          <w:sz w:val="24"/>
          <w:szCs w:val="24"/>
        </w:rPr>
        <w:t>dají</w:t>
      </w:r>
      <w:r w:rsidR="00570FFC">
        <w:rPr>
          <w:sz w:val="24"/>
          <w:szCs w:val="24"/>
        </w:rPr>
        <w:t xml:space="preserve"> ji vedoucí ŠJ nebo</w:t>
      </w:r>
      <w:r w:rsidR="00A65AE3">
        <w:rPr>
          <w:sz w:val="24"/>
          <w:szCs w:val="24"/>
        </w:rPr>
        <w:t xml:space="preserve"> paní kuchařce.</w:t>
      </w:r>
      <w:r w:rsidRPr="002142C7">
        <w:rPr>
          <w:sz w:val="24"/>
          <w:szCs w:val="24"/>
        </w:rPr>
        <w:t xml:space="preserve"> Platba stravného probíhá </w:t>
      </w:r>
      <w:r w:rsidR="00A65AE3">
        <w:rPr>
          <w:sz w:val="24"/>
          <w:szCs w:val="24"/>
        </w:rPr>
        <w:t>z</w:t>
      </w:r>
      <w:r w:rsidRPr="002142C7">
        <w:rPr>
          <w:sz w:val="24"/>
          <w:szCs w:val="24"/>
        </w:rPr>
        <w:t>álohově bezhotovostním převodem přes účet</w:t>
      </w:r>
      <w:r w:rsidR="00A65AE3">
        <w:rPr>
          <w:sz w:val="24"/>
          <w:szCs w:val="24"/>
        </w:rPr>
        <w:t xml:space="preserve">, či u </w:t>
      </w:r>
      <w:r w:rsidR="00570FFC">
        <w:rPr>
          <w:sz w:val="24"/>
          <w:szCs w:val="24"/>
        </w:rPr>
        <w:t xml:space="preserve">p. </w:t>
      </w:r>
      <w:proofErr w:type="spellStart"/>
      <w:r w:rsidR="00570FFC">
        <w:rPr>
          <w:sz w:val="24"/>
          <w:szCs w:val="24"/>
        </w:rPr>
        <w:t>Pošustové</w:t>
      </w:r>
      <w:proofErr w:type="spellEnd"/>
      <w:r w:rsidR="00A65AE3">
        <w:rPr>
          <w:sz w:val="24"/>
          <w:szCs w:val="24"/>
        </w:rPr>
        <w:t xml:space="preserve"> hotově.</w:t>
      </w:r>
    </w:p>
    <w:p w:rsidR="002142C7" w:rsidRPr="002142C7" w:rsidRDefault="002142C7" w:rsidP="00AD29C1">
      <w:pPr>
        <w:spacing w:after="0"/>
        <w:jc w:val="both"/>
        <w:rPr>
          <w:sz w:val="24"/>
          <w:szCs w:val="24"/>
        </w:rPr>
      </w:pPr>
    </w:p>
    <w:p w:rsidR="002142C7" w:rsidRPr="00BA16BC" w:rsidRDefault="002142C7" w:rsidP="00AD29C1">
      <w:pPr>
        <w:spacing w:after="0"/>
        <w:jc w:val="both"/>
        <w:rPr>
          <w:b/>
          <w:sz w:val="24"/>
          <w:szCs w:val="24"/>
        </w:rPr>
      </w:pPr>
      <w:r w:rsidRPr="00BA16BC">
        <w:rPr>
          <w:b/>
          <w:sz w:val="24"/>
          <w:szCs w:val="24"/>
        </w:rPr>
        <w:t>Postup bezhotovostní platby:</w:t>
      </w:r>
    </w:p>
    <w:p w:rsidR="002142C7" w:rsidRPr="002142C7" w:rsidRDefault="002142C7" w:rsidP="00AD29C1">
      <w:pPr>
        <w:spacing w:after="0"/>
        <w:jc w:val="both"/>
        <w:rPr>
          <w:sz w:val="24"/>
          <w:szCs w:val="24"/>
        </w:rPr>
      </w:pPr>
      <w:r w:rsidRPr="002142C7">
        <w:rPr>
          <w:sz w:val="24"/>
          <w:szCs w:val="24"/>
        </w:rPr>
        <w:t>- č</w:t>
      </w:r>
      <w:r>
        <w:rPr>
          <w:sz w:val="24"/>
          <w:szCs w:val="24"/>
        </w:rPr>
        <w:t>íslo bankovního účtu: 180929625/0300</w:t>
      </w:r>
    </w:p>
    <w:p w:rsidR="002142C7" w:rsidRPr="002142C7" w:rsidRDefault="002142C7" w:rsidP="00AD29C1">
      <w:pPr>
        <w:spacing w:after="0"/>
        <w:jc w:val="both"/>
        <w:rPr>
          <w:sz w:val="24"/>
          <w:szCs w:val="24"/>
        </w:rPr>
      </w:pPr>
      <w:r w:rsidRPr="002142C7">
        <w:rPr>
          <w:sz w:val="24"/>
          <w:szCs w:val="24"/>
        </w:rPr>
        <w:t>- variabilní symbol: rodné číslo strávníka (devíti nebo desetimístné číslo bez lomítka)</w:t>
      </w:r>
    </w:p>
    <w:p w:rsidR="002142C7" w:rsidRDefault="002142C7" w:rsidP="00AD29C1">
      <w:pPr>
        <w:spacing w:after="0"/>
        <w:jc w:val="both"/>
        <w:rPr>
          <w:sz w:val="24"/>
          <w:szCs w:val="24"/>
        </w:rPr>
      </w:pPr>
      <w:r w:rsidRPr="002142C7">
        <w:rPr>
          <w:sz w:val="24"/>
          <w:szCs w:val="24"/>
        </w:rPr>
        <w:t>- zpráva pro příjemce: příjmení a jméno</w:t>
      </w:r>
      <w:r w:rsidR="00BA16BC">
        <w:rPr>
          <w:sz w:val="24"/>
          <w:szCs w:val="24"/>
        </w:rPr>
        <w:t xml:space="preserve"> strávníka</w:t>
      </w:r>
    </w:p>
    <w:p w:rsidR="00BA16BC" w:rsidRDefault="00BA16BC" w:rsidP="00AD29C1">
      <w:pPr>
        <w:spacing w:after="0"/>
        <w:jc w:val="both"/>
        <w:rPr>
          <w:sz w:val="24"/>
          <w:szCs w:val="24"/>
        </w:rPr>
      </w:pPr>
    </w:p>
    <w:p w:rsidR="00BA16BC" w:rsidRDefault="00BA16BC" w:rsidP="00AD29C1">
      <w:pPr>
        <w:spacing w:after="0"/>
        <w:jc w:val="both"/>
        <w:rPr>
          <w:b/>
          <w:sz w:val="24"/>
          <w:szCs w:val="24"/>
        </w:rPr>
      </w:pPr>
      <w:r>
        <w:rPr>
          <w:b/>
          <w:sz w:val="24"/>
          <w:szCs w:val="24"/>
        </w:rPr>
        <w:t>Hotovostní platba:</w:t>
      </w:r>
    </w:p>
    <w:p w:rsidR="00BA16BC" w:rsidRDefault="00B45B28" w:rsidP="00AD29C1">
      <w:pPr>
        <w:spacing w:after="0"/>
        <w:jc w:val="both"/>
        <w:rPr>
          <w:b/>
          <w:sz w:val="24"/>
          <w:szCs w:val="24"/>
        </w:rPr>
      </w:pPr>
      <w:r w:rsidRPr="00B45B28">
        <w:rPr>
          <w:sz w:val="24"/>
          <w:szCs w:val="24"/>
        </w:rPr>
        <w:t xml:space="preserve">Pokladna je v provozu </w:t>
      </w:r>
      <w:r>
        <w:rPr>
          <w:sz w:val="24"/>
          <w:szCs w:val="24"/>
        </w:rPr>
        <w:t>každou</w:t>
      </w:r>
      <w:r w:rsidRPr="00B45B28">
        <w:rPr>
          <w:sz w:val="24"/>
          <w:szCs w:val="24"/>
        </w:rPr>
        <w:t xml:space="preserve"> středu v těchto časech:</w:t>
      </w:r>
      <w:r w:rsidR="00BA16BC">
        <w:rPr>
          <w:b/>
          <w:sz w:val="24"/>
          <w:szCs w:val="24"/>
        </w:rPr>
        <w:t xml:space="preserve">  </w:t>
      </w:r>
      <w:r>
        <w:rPr>
          <w:b/>
          <w:sz w:val="24"/>
          <w:szCs w:val="24"/>
        </w:rPr>
        <w:t xml:space="preserve">   </w:t>
      </w:r>
      <w:r w:rsidR="00BA16BC">
        <w:rPr>
          <w:b/>
          <w:sz w:val="24"/>
          <w:szCs w:val="24"/>
        </w:rPr>
        <w:t xml:space="preserve"> 7:45 –   8:05 hod. </w:t>
      </w:r>
    </w:p>
    <w:p w:rsidR="00BA16BC" w:rsidRPr="00BA16BC" w:rsidRDefault="0083251A" w:rsidP="00AD29C1">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45B28">
        <w:rPr>
          <w:b/>
          <w:sz w:val="24"/>
          <w:szCs w:val="24"/>
        </w:rPr>
        <w:tab/>
        <w:t xml:space="preserve">        </w:t>
      </w:r>
      <w:r>
        <w:rPr>
          <w:b/>
          <w:sz w:val="24"/>
          <w:szCs w:val="24"/>
        </w:rPr>
        <w:t>13:00 – 15</w:t>
      </w:r>
      <w:r w:rsidR="00570FFC">
        <w:rPr>
          <w:b/>
          <w:sz w:val="24"/>
          <w:szCs w:val="24"/>
        </w:rPr>
        <w:t>:0</w:t>
      </w:r>
      <w:r w:rsidR="00BA16BC">
        <w:rPr>
          <w:b/>
          <w:sz w:val="24"/>
          <w:szCs w:val="24"/>
        </w:rPr>
        <w:t>0 hod.</w:t>
      </w:r>
    </w:p>
    <w:p w:rsidR="002142C7" w:rsidRDefault="002142C7" w:rsidP="00AD29C1">
      <w:pPr>
        <w:spacing w:after="0"/>
        <w:jc w:val="both"/>
        <w:rPr>
          <w:sz w:val="24"/>
          <w:szCs w:val="24"/>
        </w:rPr>
      </w:pPr>
      <w:r w:rsidRPr="002142C7">
        <w:rPr>
          <w:sz w:val="24"/>
          <w:szCs w:val="24"/>
        </w:rPr>
        <w:t xml:space="preserve">Je třeba dbát na dostatečný průběžný zůstatek finančních prostředků na účtu strávníka. V opačném případě </w:t>
      </w:r>
      <w:r w:rsidR="00A65AE3">
        <w:rPr>
          <w:sz w:val="24"/>
          <w:szCs w:val="24"/>
        </w:rPr>
        <w:t>může být ukončen výdej jídla.</w:t>
      </w:r>
    </w:p>
    <w:p w:rsidR="002142C7" w:rsidRPr="002142C7" w:rsidRDefault="00A65AE3" w:rsidP="00AD29C1">
      <w:pPr>
        <w:spacing w:after="0"/>
        <w:jc w:val="both"/>
        <w:rPr>
          <w:sz w:val="24"/>
          <w:szCs w:val="24"/>
        </w:rPr>
      </w:pPr>
      <w:r>
        <w:rPr>
          <w:sz w:val="24"/>
          <w:szCs w:val="24"/>
        </w:rPr>
        <w:t>Přeplatek za obědy je vracen 1x za rok, začátkem července</w:t>
      </w:r>
      <w:r w:rsidR="00BA16BC">
        <w:rPr>
          <w:sz w:val="24"/>
          <w:szCs w:val="24"/>
        </w:rPr>
        <w:t>.</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P</w:t>
      </w:r>
      <w:r w:rsidR="00FE2C1B">
        <w:rPr>
          <w:sz w:val="24"/>
          <w:szCs w:val="24"/>
        </w:rPr>
        <w:t>řihlásit a odhlásit oběd lze na</w:t>
      </w:r>
      <w:r w:rsidR="00BB3385">
        <w:rPr>
          <w:sz w:val="24"/>
          <w:szCs w:val="24"/>
        </w:rPr>
        <w:t xml:space="preserve"> telefo</w:t>
      </w:r>
      <w:r w:rsidR="00FE2C1B">
        <w:rPr>
          <w:sz w:val="24"/>
          <w:szCs w:val="24"/>
        </w:rPr>
        <w:t>n</w:t>
      </w:r>
      <w:r w:rsidR="00BB3385">
        <w:rPr>
          <w:sz w:val="24"/>
          <w:szCs w:val="24"/>
        </w:rPr>
        <w:t>n</w:t>
      </w:r>
      <w:r w:rsidR="005F601F">
        <w:rPr>
          <w:sz w:val="24"/>
          <w:szCs w:val="24"/>
        </w:rPr>
        <w:t>í</w:t>
      </w:r>
      <w:r w:rsidR="00BB3385">
        <w:rPr>
          <w:sz w:val="24"/>
          <w:szCs w:val="24"/>
        </w:rPr>
        <w:t xml:space="preserve">m na čísle </w:t>
      </w:r>
      <w:r w:rsidR="00BA16BC">
        <w:rPr>
          <w:sz w:val="24"/>
          <w:szCs w:val="24"/>
        </w:rPr>
        <w:t>734</w:t>
      </w:r>
      <w:r w:rsidR="004568DD">
        <w:rPr>
          <w:sz w:val="24"/>
          <w:szCs w:val="24"/>
        </w:rPr>
        <w:t> 711 404</w:t>
      </w:r>
      <w:r w:rsidR="005F139B">
        <w:rPr>
          <w:sz w:val="24"/>
          <w:szCs w:val="24"/>
        </w:rPr>
        <w:t>.</w:t>
      </w:r>
      <w:r w:rsidRPr="002142C7">
        <w:rPr>
          <w:sz w:val="24"/>
          <w:szCs w:val="24"/>
        </w:rPr>
        <w:t xml:space="preserve"> Oběd na daný den lze objednat n</w:t>
      </w:r>
      <w:r w:rsidR="004568DD">
        <w:rPr>
          <w:sz w:val="24"/>
          <w:szCs w:val="24"/>
        </w:rPr>
        <w:t xml:space="preserve">ebo zrušit nejpozději do </w:t>
      </w:r>
      <w:r w:rsidR="001A23CE">
        <w:rPr>
          <w:sz w:val="24"/>
          <w:szCs w:val="24"/>
        </w:rPr>
        <w:t>8:00</w:t>
      </w:r>
      <w:r>
        <w:rPr>
          <w:sz w:val="24"/>
          <w:szCs w:val="24"/>
        </w:rPr>
        <w:t xml:space="preserve"> </w:t>
      </w:r>
      <w:r w:rsidRPr="002142C7">
        <w:rPr>
          <w:sz w:val="24"/>
          <w:szCs w:val="24"/>
        </w:rPr>
        <w:t xml:space="preserve">hod. </w:t>
      </w:r>
      <w:r>
        <w:rPr>
          <w:sz w:val="24"/>
          <w:szCs w:val="24"/>
        </w:rPr>
        <w:t>téhož</w:t>
      </w:r>
      <w:r w:rsidRPr="002142C7">
        <w:rPr>
          <w:sz w:val="24"/>
          <w:szCs w:val="24"/>
        </w:rPr>
        <w:t xml:space="preserve"> dne. V případě, že si strávník do této doby oběd nepřihlásí, nemá </w:t>
      </w:r>
      <w:r>
        <w:rPr>
          <w:sz w:val="24"/>
          <w:szCs w:val="24"/>
        </w:rPr>
        <w:t>tento</w:t>
      </w:r>
      <w:r w:rsidRPr="002142C7">
        <w:rPr>
          <w:sz w:val="24"/>
          <w:szCs w:val="24"/>
        </w:rPr>
        <w:t xml:space="preserve"> den na oběd nárok.</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Pokud se chce žák školy stravovat ve školní jídelně v den, kdy se neúčastní výuky, musí uhradit cenu oběda v plné výši. Toto ustanovení neplatí pouze první den neplánované nepřítomnosti žáka ve škole (např. nemoc).</w:t>
      </w:r>
    </w:p>
    <w:p w:rsidR="002142C7" w:rsidRPr="002142C7" w:rsidRDefault="002142C7" w:rsidP="00AD29C1">
      <w:pPr>
        <w:spacing w:after="0"/>
        <w:jc w:val="both"/>
        <w:rPr>
          <w:sz w:val="24"/>
          <w:szCs w:val="24"/>
        </w:rPr>
      </w:pPr>
      <w:r w:rsidRPr="002142C7">
        <w:rPr>
          <w:sz w:val="24"/>
          <w:szCs w:val="24"/>
        </w:rPr>
        <w:t>Pokud se chce zaměstnanec školy stravovat ve školní jídelně v den, kdy neodpracuje alespoň 3 hodiny z pracovní směny, musí uhradit cenu oběda v plné výši.</w:t>
      </w:r>
    </w:p>
    <w:p w:rsidR="00564FF7" w:rsidRPr="00003941" w:rsidRDefault="006805B4" w:rsidP="00930FC3">
      <w:pPr>
        <w:spacing w:after="0"/>
        <w:jc w:val="both"/>
        <w:rPr>
          <w:sz w:val="24"/>
          <w:szCs w:val="24"/>
        </w:rPr>
      </w:pPr>
      <w:r w:rsidRPr="002142C7">
        <w:rPr>
          <w:rFonts w:eastAsia="Calibri" w:cs="Times New Roman"/>
          <w:sz w:val="24"/>
          <w:szCs w:val="24"/>
        </w:rPr>
        <w:t xml:space="preserve">                                                   </w:t>
      </w:r>
    </w:p>
    <w:p w:rsidR="00B45B28" w:rsidRDefault="00564FF7" w:rsidP="002142C7">
      <w:pPr>
        <w:spacing w:after="0"/>
        <w:rPr>
          <w:rFonts w:eastAsia="Calibri" w:cs="Times New Roman"/>
          <w:sz w:val="24"/>
          <w:szCs w:val="24"/>
        </w:rPr>
      </w:pPr>
      <w:r w:rsidRPr="002142C7">
        <w:rPr>
          <w:rFonts w:eastAsia="Calibri" w:cs="Times New Roman"/>
          <w:sz w:val="24"/>
          <w:szCs w:val="24"/>
        </w:rPr>
        <w:t xml:space="preserve"> </w:t>
      </w:r>
    </w:p>
    <w:p w:rsidR="00B45B28" w:rsidRDefault="00B45B28" w:rsidP="00B45B28">
      <w:pPr>
        <w:spacing w:after="0"/>
        <w:rPr>
          <w:rFonts w:eastAsia="Calibri" w:cs="Times New Roman"/>
          <w:sz w:val="24"/>
          <w:szCs w:val="24"/>
        </w:rPr>
      </w:pPr>
    </w:p>
    <w:p w:rsidR="006805B4" w:rsidRPr="001E4420" w:rsidRDefault="00564FF7" w:rsidP="00B45B28">
      <w:pPr>
        <w:spacing w:after="0"/>
        <w:jc w:val="right"/>
        <w:rPr>
          <w:rFonts w:eastAsia="Calibri" w:cs="Times New Roman"/>
          <w:sz w:val="24"/>
          <w:szCs w:val="24"/>
        </w:rPr>
      </w:pPr>
      <w:bookmarkStart w:id="0" w:name="_GoBack"/>
      <w:bookmarkEnd w:id="0"/>
      <w:r w:rsidRPr="002142C7">
        <w:rPr>
          <w:rFonts w:eastAsia="Calibri" w:cs="Times New Roman"/>
          <w:sz w:val="24"/>
          <w:szCs w:val="24"/>
        </w:rPr>
        <w:t xml:space="preserve">Mgr. </w:t>
      </w:r>
      <w:r w:rsidR="00FE2C1B">
        <w:rPr>
          <w:rFonts w:eastAsia="Calibri" w:cs="Times New Roman"/>
          <w:sz w:val="24"/>
          <w:szCs w:val="24"/>
        </w:rPr>
        <w:t>Bc. Petra Urbanová</w:t>
      </w:r>
      <w:r w:rsidR="001E4420">
        <w:rPr>
          <w:rFonts w:eastAsia="Calibri" w:cs="Times New Roman"/>
          <w:sz w:val="24"/>
          <w:szCs w:val="24"/>
        </w:rPr>
        <w:br/>
      </w:r>
      <w:r w:rsidR="006805B4" w:rsidRPr="002142C7">
        <w:rPr>
          <w:rFonts w:eastAsia="Calibri" w:cs="Times New Roman"/>
          <w:sz w:val="24"/>
          <w:szCs w:val="24"/>
        </w:rPr>
        <w:t>ředitelka ZŠ a MŠ Rynoltice</w:t>
      </w:r>
    </w:p>
    <w:p w:rsidR="006805B4" w:rsidRDefault="006805B4" w:rsidP="00DC2A44">
      <w:pPr>
        <w:spacing w:after="0"/>
        <w:rPr>
          <w:sz w:val="24"/>
          <w:szCs w:val="24"/>
        </w:rPr>
      </w:pPr>
    </w:p>
    <w:p w:rsidR="003A4ACC" w:rsidRDefault="003A4ACC" w:rsidP="00DC2A44">
      <w:pPr>
        <w:spacing w:after="0"/>
        <w:rPr>
          <w:sz w:val="24"/>
          <w:szCs w:val="24"/>
        </w:rPr>
      </w:pPr>
    </w:p>
    <w:p w:rsidR="003A4ACC" w:rsidRDefault="003A4ACC" w:rsidP="00DC2A44">
      <w:pPr>
        <w:spacing w:after="0"/>
        <w:rPr>
          <w:sz w:val="24"/>
          <w:szCs w:val="24"/>
        </w:rPr>
      </w:pPr>
    </w:p>
    <w:p w:rsidR="003A4ACC" w:rsidRDefault="003A4ACC" w:rsidP="00DC2A44">
      <w:pPr>
        <w:spacing w:after="0"/>
        <w:rPr>
          <w:sz w:val="24"/>
          <w:szCs w:val="24"/>
        </w:rPr>
      </w:pPr>
    </w:p>
    <w:p w:rsidR="00003941" w:rsidRDefault="00003941" w:rsidP="00DC2A44">
      <w:pPr>
        <w:spacing w:after="0"/>
        <w:rPr>
          <w:b/>
          <w:sz w:val="24"/>
          <w:szCs w:val="24"/>
          <w:u w:val="single"/>
        </w:rPr>
      </w:pPr>
      <w:r>
        <w:rPr>
          <w:b/>
          <w:sz w:val="24"/>
          <w:szCs w:val="24"/>
          <w:u w:val="single"/>
        </w:rPr>
        <w:t>Příloha č. 1</w:t>
      </w:r>
    </w:p>
    <w:p w:rsidR="00003941" w:rsidRDefault="00003941" w:rsidP="00DC2A44">
      <w:pPr>
        <w:spacing w:after="0"/>
        <w:rPr>
          <w:b/>
          <w:sz w:val="24"/>
          <w:szCs w:val="24"/>
          <w:u w:val="single"/>
        </w:rPr>
      </w:pPr>
    </w:p>
    <w:p w:rsidR="003A4ACC" w:rsidRDefault="003A4ACC" w:rsidP="00DC2A44">
      <w:pPr>
        <w:spacing w:after="0"/>
        <w:rPr>
          <w:b/>
          <w:sz w:val="24"/>
          <w:szCs w:val="24"/>
          <w:u w:val="single"/>
        </w:rPr>
      </w:pPr>
      <w:r w:rsidRPr="003A4ACC">
        <w:rPr>
          <w:b/>
          <w:sz w:val="24"/>
          <w:szCs w:val="24"/>
          <w:u w:val="single"/>
        </w:rPr>
        <w:t>Přehled výš</w:t>
      </w:r>
      <w:r w:rsidR="009B2BF5">
        <w:rPr>
          <w:b/>
          <w:sz w:val="24"/>
          <w:szCs w:val="24"/>
          <w:u w:val="single"/>
        </w:rPr>
        <w:t>e stravného ve školním roce 20</w:t>
      </w:r>
      <w:r w:rsidR="00570FFC">
        <w:rPr>
          <w:b/>
          <w:sz w:val="24"/>
          <w:szCs w:val="24"/>
          <w:u w:val="single"/>
        </w:rPr>
        <w:t>23</w:t>
      </w:r>
      <w:r w:rsidR="009B2BF5">
        <w:rPr>
          <w:b/>
          <w:sz w:val="24"/>
          <w:szCs w:val="24"/>
          <w:u w:val="single"/>
        </w:rPr>
        <w:t>/20</w:t>
      </w:r>
      <w:r w:rsidR="00570FFC">
        <w:rPr>
          <w:b/>
          <w:sz w:val="24"/>
          <w:szCs w:val="24"/>
          <w:u w:val="single"/>
        </w:rPr>
        <w:t>24</w:t>
      </w:r>
    </w:p>
    <w:p w:rsidR="00E03F40" w:rsidRDefault="00570FFC" w:rsidP="00E03F40">
      <w:pPr>
        <w:pStyle w:val="Normlnweb"/>
        <w:jc w:val="both"/>
        <w:rPr>
          <w:rFonts w:asciiTheme="minorHAnsi" w:hAnsiTheme="minorHAnsi"/>
        </w:rPr>
      </w:pPr>
      <w:r>
        <w:rPr>
          <w:rFonts w:asciiTheme="minorHAnsi" w:hAnsiTheme="minorHAnsi"/>
        </w:rPr>
        <w:t>Strava se hradí</w:t>
      </w:r>
      <w:r w:rsidR="00E03F40" w:rsidRPr="00E03F40">
        <w:rPr>
          <w:rFonts w:asciiTheme="minorHAnsi" w:hAnsiTheme="minorHAnsi"/>
        </w:rPr>
        <w:t xml:space="preserve"> bezhotovostn</w:t>
      </w:r>
      <w:r w:rsidR="00CA2F70">
        <w:rPr>
          <w:rFonts w:asciiTheme="minorHAnsi" w:hAnsiTheme="minorHAnsi"/>
        </w:rPr>
        <w:t xml:space="preserve">í platbou – příkazem, složenkou nebo hotově v provozní době pokladny u p. Marie </w:t>
      </w:r>
      <w:proofErr w:type="spellStart"/>
      <w:r w:rsidR="00CA2F70">
        <w:rPr>
          <w:rFonts w:asciiTheme="minorHAnsi" w:hAnsiTheme="minorHAnsi"/>
        </w:rPr>
        <w:t>Pošustové</w:t>
      </w:r>
      <w:proofErr w:type="spellEnd"/>
      <w:r w:rsidR="00CA2F70">
        <w:rPr>
          <w:rFonts w:asciiTheme="minorHAnsi" w:hAnsiTheme="minorHAnsi"/>
        </w:rPr>
        <w:t>.</w:t>
      </w:r>
      <w:r w:rsidR="00E03F40" w:rsidRPr="00E03F40">
        <w:rPr>
          <w:rFonts w:asciiTheme="minorHAnsi" w:hAnsiTheme="minorHAnsi"/>
        </w:rPr>
        <w:t xml:space="preserve"> Po převodu na náš níže uvedený účet máte stravu na celý následující měsíc přihlášenou</w:t>
      </w:r>
      <w:r w:rsidR="00E03F40">
        <w:rPr>
          <w:rFonts w:asciiTheme="minorHAnsi" w:hAnsiTheme="minorHAnsi"/>
        </w:rPr>
        <w:t xml:space="preserve"> a </w:t>
      </w:r>
      <w:r w:rsidR="00E03F40" w:rsidRPr="00B45B28">
        <w:rPr>
          <w:rFonts w:asciiTheme="minorHAnsi" w:hAnsiTheme="minorHAnsi"/>
          <w:b/>
        </w:rPr>
        <w:t>pouze si stravu odhlašujete</w:t>
      </w:r>
      <w:r w:rsidR="00E03F40">
        <w:rPr>
          <w:rFonts w:asciiTheme="minorHAnsi" w:hAnsiTheme="minorHAnsi"/>
        </w:rPr>
        <w:t>.</w:t>
      </w:r>
    </w:p>
    <w:p w:rsidR="003A4ACC" w:rsidRPr="00E03F40" w:rsidRDefault="00E03F40" w:rsidP="00E03F40">
      <w:pPr>
        <w:pStyle w:val="Normlnweb"/>
        <w:jc w:val="both"/>
        <w:rPr>
          <w:rFonts w:asciiTheme="minorHAnsi" w:hAnsiTheme="minorHAnsi"/>
        </w:rPr>
      </w:pPr>
      <w:r w:rsidRPr="00E03F40">
        <w:rPr>
          <w:rFonts w:asciiTheme="minorHAnsi" w:hAnsiTheme="minorHAnsi"/>
        </w:rPr>
        <w:t>Přeplatky budou vráceny na Váš účet v čer</w:t>
      </w:r>
      <w:r w:rsidR="009B2BF5">
        <w:rPr>
          <w:rFonts w:asciiTheme="minorHAnsi" w:hAnsiTheme="minorHAnsi"/>
        </w:rPr>
        <w:t>venci 20</w:t>
      </w:r>
      <w:r w:rsidR="00570FFC">
        <w:rPr>
          <w:rFonts w:asciiTheme="minorHAnsi" w:hAnsiTheme="minorHAnsi"/>
        </w:rPr>
        <w:t>24</w:t>
      </w:r>
      <w:r w:rsidRPr="00E03F40">
        <w:rPr>
          <w:rFonts w:asciiTheme="minorHAnsi" w:hAnsiTheme="minorHAnsi"/>
        </w:rPr>
        <w:t>.</w:t>
      </w:r>
    </w:p>
    <w:p w:rsidR="003A4ACC" w:rsidRDefault="003A4ACC" w:rsidP="003A4ACC">
      <w:pPr>
        <w:rPr>
          <w:b/>
        </w:rPr>
      </w:pPr>
    </w:p>
    <w:p w:rsidR="00D064A4" w:rsidRDefault="00D064A4" w:rsidP="00D064A4">
      <w:pPr>
        <w:jc w:val="center"/>
        <w:rPr>
          <w:b/>
          <w:sz w:val="28"/>
          <w:szCs w:val="28"/>
        </w:rPr>
      </w:pPr>
      <w:r>
        <w:rPr>
          <w:b/>
          <w:sz w:val="28"/>
          <w:szCs w:val="28"/>
        </w:rPr>
        <w:t>STRAVOVÁNÍ – MŠ</w:t>
      </w:r>
      <w:r>
        <w:rPr>
          <w:b/>
          <w:sz w:val="28"/>
          <w:szCs w:val="28"/>
        </w:rPr>
        <w:tab/>
      </w:r>
    </w:p>
    <w:tbl>
      <w:tblPr>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D064A4" w:rsidTr="00E032E0">
        <w:tc>
          <w:tcPr>
            <w:tcW w:w="3070" w:type="dxa"/>
          </w:tcPr>
          <w:p w:rsidR="00D064A4" w:rsidRPr="006C16BE" w:rsidRDefault="00D064A4" w:rsidP="00D064A4">
            <w:pPr>
              <w:jc w:val="both"/>
              <w:rPr>
                <w:b/>
                <w:sz w:val="28"/>
                <w:szCs w:val="28"/>
              </w:rPr>
            </w:pPr>
            <w:r>
              <w:rPr>
                <w:b/>
              </w:rPr>
              <w:t>strávníci 3 – 6</w:t>
            </w:r>
            <w:r w:rsidRPr="006C16BE">
              <w:rPr>
                <w:b/>
              </w:rPr>
              <w:t xml:space="preserve"> let</w:t>
            </w:r>
            <w:r w:rsidRPr="006C16BE">
              <w:t xml:space="preserve">            </w:t>
            </w:r>
          </w:p>
        </w:tc>
        <w:tc>
          <w:tcPr>
            <w:tcW w:w="3071" w:type="dxa"/>
            <w:vAlign w:val="center"/>
          </w:tcPr>
          <w:p w:rsidR="00D064A4" w:rsidRPr="006C16BE" w:rsidRDefault="00D064A4" w:rsidP="00E032E0">
            <w:pPr>
              <w:jc w:val="center"/>
              <w:rPr>
                <w:b/>
              </w:rPr>
            </w:pPr>
            <w:r>
              <w:t>polodenní</w:t>
            </w:r>
          </w:p>
        </w:tc>
        <w:tc>
          <w:tcPr>
            <w:tcW w:w="3071" w:type="dxa"/>
            <w:vAlign w:val="center"/>
          </w:tcPr>
          <w:p w:rsidR="00D064A4" w:rsidRDefault="00D064A4" w:rsidP="00E032E0">
            <w:pPr>
              <w:jc w:val="center"/>
            </w:pPr>
          </w:p>
        </w:tc>
      </w:tr>
      <w:tr w:rsidR="00D064A4" w:rsidTr="00D064A4">
        <w:trPr>
          <w:trHeight w:val="597"/>
        </w:trPr>
        <w:tc>
          <w:tcPr>
            <w:tcW w:w="3070" w:type="dxa"/>
          </w:tcPr>
          <w:p w:rsidR="00D064A4" w:rsidRPr="00C42129" w:rsidRDefault="00D064A4" w:rsidP="00E032E0">
            <w:pPr>
              <w:jc w:val="both"/>
            </w:pPr>
            <w:r>
              <w:rPr>
                <w:b/>
              </w:rPr>
              <w:t>strávníci  3 – 6</w:t>
            </w:r>
            <w:r w:rsidRPr="00C42129">
              <w:rPr>
                <w:b/>
              </w:rPr>
              <w:t xml:space="preserve"> let</w:t>
            </w:r>
            <w:r w:rsidRPr="00C42129">
              <w:t xml:space="preserve">            </w:t>
            </w:r>
          </w:p>
        </w:tc>
        <w:tc>
          <w:tcPr>
            <w:tcW w:w="3071" w:type="dxa"/>
            <w:vAlign w:val="center"/>
          </w:tcPr>
          <w:p w:rsidR="00D064A4" w:rsidRPr="00C42129" w:rsidRDefault="00D064A4" w:rsidP="00E032E0">
            <w:pPr>
              <w:jc w:val="center"/>
            </w:pPr>
            <w:r>
              <w:t>celodenní</w:t>
            </w:r>
          </w:p>
        </w:tc>
        <w:tc>
          <w:tcPr>
            <w:tcW w:w="3071" w:type="dxa"/>
            <w:vAlign w:val="center"/>
          </w:tcPr>
          <w:p w:rsidR="00D064A4" w:rsidRPr="00C42129" w:rsidRDefault="00D064A4" w:rsidP="00E032E0">
            <w:pPr>
              <w:jc w:val="center"/>
            </w:pPr>
            <w:r w:rsidRPr="00C42129">
              <w:t xml:space="preserve">měsíční částka  </w:t>
            </w:r>
            <w:r w:rsidR="00570FFC">
              <w:t>9</w:t>
            </w:r>
            <w:r>
              <w:t>80,-</w:t>
            </w:r>
            <w:r w:rsidRPr="00C42129">
              <w:t>Kč</w:t>
            </w:r>
          </w:p>
        </w:tc>
      </w:tr>
      <w:tr w:rsidR="00D064A4" w:rsidTr="00E032E0">
        <w:tc>
          <w:tcPr>
            <w:tcW w:w="3070" w:type="dxa"/>
          </w:tcPr>
          <w:p w:rsidR="00D064A4" w:rsidRPr="00C173D2" w:rsidRDefault="00D064A4" w:rsidP="00D064A4">
            <w:pPr>
              <w:jc w:val="both"/>
            </w:pPr>
            <w:r w:rsidRPr="00C173D2">
              <w:rPr>
                <w:b/>
              </w:rPr>
              <w:t xml:space="preserve">strávníci  </w:t>
            </w:r>
            <w:r>
              <w:rPr>
                <w:b/>
              </w:rPr>
              <w:t>7 let</w:t>
            </w:r>
            <w:r>
              <w:t xml:space="preserve">  </w:t>
            </w:r>
          </w:p>
        </w:tc>
        <w:tc>
          <w:tcPr>
            <w:tcW w:w="3071" w:type="dxa"/>
            <w:vAlign w:val="center"/>
          </w:tcPr>
          <w:p w:rsidR="00D064A4" w:rsidRPr="00C173D2" w:rsidRDefault="00D064A4" w:rsidP="00E032E0">
            <w:pPr>
              <w:jc w:val="center"/>
            </w:pPr>
            <w:r>
              <w:t>polodenní</w:t>
            </w:r>
          </w:p>
        </w:tc>
        <w:tc>
          <w:tcPr>
            <w:tcW w:w="3071" w:type="dxa"/>
            <w:vAlign w:val="center"/>
          </w:tcPr>
          <w:p w:rsidR="00D064A4" w:rsidRPr="00C173D2" w:rsidRDefault="00D064A4" w:rsidP="00D064A4"/>
        </w:tc>
      </w:tr>
      <w:tr w:rsidR="00D064A4" w:rsidTr="00E032E0">
        <w:tc>
          <w:tcPr>
            <w:tcW w:w="3070" w:type="dxa"/>
          </w:tcPr>
          <w:p w:rsidR="00D064A4" w:rsidRPr="00A930D7" w:rsidRDefault="00D064A4" w:rsidP="00E032E0">
            <w:pPr>
              <w:jc w:val="both"/>
              <w:rPr>
                <w:color w:val="0070C0"/>
              </w:rPr>
            </w:pPr>
            <w:r w:rsidRPr="00C173D2">
              <w:rPr>
                <w:b/>
              </w:rPr>
              <w:t xml:space="preserve">strávníci  </w:t>
            </w:r>
            <w:r>
              <w:rPr>
                <w:b/>
              </w:rPr>
              <w:t>7 let</w:t>
            </w:r>
            <w:r w:rsidRPr="00C173D2">
              <w:t xml:space="preserve">            </w:t>
            </w:r>
          </w:p>
        </w:tc>
        <w:tc>
          <w:tcPr>
            <w:tcW w:w="3071" w:type="dxa"/>
            <w:vAlign w:val="center"/>
          </w:tcPr>
          <w:p w:rsidR="00D064A4" w:rsidRPr="00A930D7" w:rsidRDefault="00D064A4" w:rsidP="00E032E0">
            <w:pPr>
              <w:jc w:val="center"/>
              <w:rPr>
                <w:color w:val="0070C0"/>
              </w:rPr>
            </w:pPr>
            <w:r>
              <w:t>celodenní</w:t>
            </w:r>
          </w:p>
        </w:tc>
        <w:tc>
          <w:tcPr>
            <w:tcW w:w="3071" w:type="dxa"/>
            <w:vAlign w:val="center"/>
          </w:tcPr>
          <w:p w:rsidR="00D064A4" w:rsidRPr="00D064A4" w:rsidRDefault="00D064A4" w:rsidP="00E032E0">
            <w:pPr>
              <w:jc w:val="center"/>
            </w:pPr>
            <w:r w:rsidRPr="00D064A4">
              <w:t xml:space="preserve">měsíční částka  </w:t>
            </w:r>
            <w:r w:rsidR="00570FFC">
              <w:t>1000</w:t>
            </w:r>
            <w:r w:rsidRPr="00D064A4">
              <w:t>,- Kč</w:t>
            </w:r>
          </w:p>
        </w:tc>
      </w:tr>
    </w:tbl>
    <w:p w:rsidR="003A4ACC" w:rsidRDefault="003A4ACC" w:rsidP="003A4ACC">
      <w:pPr>
        <w:jc w:val="center"/>
        <w:rPr>
          <w:b/>
          <w:sz w:val="28"/>
          <w:szCs w:val="28"/>
        </w:rPr>
      </w:pPr>
    </w:p>
    <w:p w:rsidR="003A4ACC" w:rsidRDefault="003A4ACC" w:rsidP="00570FFC">
      <w:pPr>
        <w:jc w:val="center"/>
        <w:rPr>
          <w:b/>
          <w:sz w:val="28"/>
          <w:szCs w:val="28"/>
        </w:rPr>
      </w:pPr>
      <w:r w:rsidRPr="00604015">
        <w:rPr>
          <w:b/>
          <w:sz w:val="28"/>
          <w:szCs w:val="28"/>
        </w:rPr>
        <w:t>ŠKOLNÍ</w:t>
      </w:r>
      <w:r>
        <w:rPr>
          <w:b/>
          <w:sz w:val="28"/>
          <w:szCs w:val="28"/>
        </w:rPr>
        <w:t xml:space="preserve">  STRAVOVÁNÍ - ZŠ</w:t>
      </w:r>
    </w:p>
    <w:tbl>
      <w:tblPr>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A4ACC" w:rsidTr="003A4ACC">
        <w:tc>
          <w:tcPr>
            <w:tcW w:w="3070" w:type="dxa"/>
          </w:tcPr>
          <w:p w:rsidR="003A4ACC" w:rsidRPr="006C16BE" w:rsidRDefault="003A4ACC" w:rsidP="001A28EF">
            <w:pPr>
              <w:jc w:val="both"/>
              <w:rPr>
                <w:b/>
                <w:sz w:val="28"/>
                <w:szCs w:val="28"/>
              </w:rPr>
            </w:pPr>
            <w:r w:rsidRPr="006C16BE">
              <w:rPr>
                <w:b/>
              </w:rPr>
              <w:t>strávníci 7 – 10 let</w:t>
            </w:r>
            <w:r w:rsidRPr="006C16BE">
              <w:t xml:space="preserve">            </w:t>
            </w:r>
          </w:p>
        </w:tc>
        <w:tc>
          <w:tcPr>
            <w:tcW w:w="3071" w:type="dxa"/>
            <w:vAlign w:val="center"/>
          </w:tcPr>
          <w:p w:rsidR="003A4ACC" w:rsidRPr="006C16BE" w:rsidRDefault="003A4ACC" w:rsidP="00570FFC">
            <w:pPr>
              <w:jc w:val="center"/>
              <w:rPr>
                <w:b/>
              </w:rPr>
            </w:pPr>
            <w:r w:rsidRPr="006C16BE">
              <w:t xml:space="preserve">oběd       </w:t>
            </w:r>
            <w:r w:rsidR="00CA2F70">
              <w:t>3</w:t>
            </w:r>
            <w:r w:rsidR="00570FFC">
              <w:t>5</w:t>
            </w:r>
            <w:r w:rsidRPr="006C16BE">
              <w:t>,- Kč</w:t>
            </w:r>
          </w:p>
        </w:tc>
        <w:tc>
          <w:tcPr>
            <w:tcW w:w="3071" w:type="dxa"/>
            <w:vAlign w:val="center"/>
          </w:tcPr>
          <w:p w:rsidR="003A4ACC" w:rsidRDefault="003A4ACC" w:rsidP="00C368CE">
            <w:pPr>
              <w:jc w:val="center"/>
            </w:pPr>
            <w:r w:rsidRPr="006C16BE">
              <w:t xml:space="preserve">měsíční částka  </w:t>
            </w:r>
            <w:r w:rsidR="00570FFC">
              <w:t>700</w:t>
            </w:r>
            <w:r w:rsidRPr="006C16BE">
              <w:t>,- Kč</w:t>
            </w:r>
          </w:p>
        </w:tc>
      </w:tr>
      <w:tr w:rsidR="003A4ACC" w:rsidTr="003A4ACC">
        <w:tc>
          <w:tcPr>
            <w:tcW w:w="3070" w:type="dxa"/>
          </w:tcPr>
          <w:p w:rsidR="003A4ACC" w:rsidRPr="00C42129" w:rsidRDefault="003A4ACC" w:rsidP="001A28EF">
            <w:pPr>
              <w:jc w:val="both"/>
            </w:pPr>
            <w:r w:rsidRPr="00C42129">
              <w:rPr>
                <w:b/>
              </w:rPr>
              <w:t>strávníci  11 – 14 let</w:t>
            </w:r>
            <w:r w:rsidRPr="00C42129">
              <w:t xml:space="preserve">            </w:t>
            </w:r>
          </w:p>
        </w:tc>
        <w:tc>
          <w:tcPr>
            <w:tcW w:w="3071" w:type="dxa"/>
            <w:vAlign w:val="center"/>
          </w:tcPr>
          <w:p w:rsidR="003A4ACC" w:rsidRPr="00C42129" w:rsidRDefault="003A4ACC" w:rsidP="003A4ACC">
            <w:pPr>
              <w:jc w:val="center"/>
            </w:pPr>
            <w:r>
              <w:t xml:space="preserve">oběd       </w:t>
            </w:r>
            <w:r w:rsidR="00570FFC">
              <w:t>37</w:t>
            </w:r>
            <w:r w:rsidRPr="00C42129">
              <w:t>,</w:t>
            </w:r>
            <w:r>
              <w:t xml:space="preserve">- </w:t>
            </w:r>
            <w:r w:rsidRPr="00C42129">
              <w:t>Kč</w:t>
            </w:r>
          </w:p>
        </w:tc>
        <w:tc>
          <w:tcPr>
            <w:tcW w:w="3071" w:type="dxa"/>
            <w:vAlign w:val="center"/>
          </w:tcPr>
          <w:p w:rsidR="003A4ACC" w:rsidRPr="00C42129" w:rsidRDefault="003A4ACC" w:rsidP="00763ED3">
            <w:pPr>
              <w:jc w:val="center"/>
            </w:pPr>
            <w:r w:rsidRPr="00C42129">
              <w:t xml:space="preserve">měsíční částka  </w:t>
            </w:r>
            <w:r w:rsidR="00570FFC">
              <w:t>740</w:t>
            </w:r>
            <w:r w:rsidR="00E55F9F">
              <w:t>,-</w:t>
            </w:r>
            <w:r w:rsidRPr="00C42129">
              <w:t>Kč</w:t>
            </w:r>
          </w:p>
        </w:tc>
      </w:tr>
      <w:tr w:rsidR="003A4ACC" w:rsidTr="003A4ACC">
        <w:tc>
          <w:tcPr>
            <w:tcW w:w="3070" w:type="dxa"/>
          </w:tcPr>
          <w:p w:rsidR="003A4ACC" w:rsidRPr="00C173D2" w:rsidRDefault="003A4ACC" w:rsidP="001A28EF">
            <w:pPr>
              <w:jc w:val="both"/>
            </w:pPr>
            <w:r w:rsidRPr="00C173D2">
              <w:rPr>
                <w:b/>
              </w:rPr>
              <w:t>strávníci  15 a více let</w:t>
            </w:r>
            <w:r w:rsidRPr="00C173D2">
              <w:t xml:space="preserve">            </w:t>
            </w:r>
          </w:p>
        </w:tc>
        <w:tc>
          <w:tcPr>
            <w:tcW w:w="3071" w:type="dxa"/>
            <w:vAlign w:val="center"/>
          </w:tcPr>
          <w:p w:rsidR="003A4ACC" w:rsidRPr="00C173D2" w:rsidRDefault="003A4ACC" w:rsidP="003A4ACC">
            <w:pPr>
              <w:jc w:val="center"/>
            </w:pPr>
            <w:r w:rsidRPr="00C173D2">
              <w:t xml:space="preserve">oběd      </w:t>
            </w:r>
            <w:r>
              <w:t xml:space="preserve"> </w:t>
            </w:r>
            <w:r w:rsidR="00570FFC">
              <w:t>49</w:t>
            </w:r>
            <w:r w:rsidRPr="00C173D2">
              <w:t>,- Kč</w:t>
            </w:r>
          </w:p>
        </w:tc>
        <w:tc>
          <w:tcPr>
            <w:tcW w:w="3071" w:type="dxa"/>
            <w:vAlign w:val="center"/>
          </w:tcPr>
          <w:p w:rsidR="003A4ACC" w:rsidRPr="00C173D2" w:rsidRDefault="00763ED3" w:rsidP="00C368CE">
            <w:pPr>
              <w:jc w:val="center"/>
            </w:pPr>
            <w:r>
              <w:t xml:space="preserve">měsíční částka  </w:t>
            </w:r>
            <w:r w:rsidR="00570FFC">
              <w:t>980</w:t>
            </w:r>
            <w:r w:rsidR="003A4ACC" w:rsidRPr="00C173D2">
              <w:t>,- Kč</w:t>
            </w:r>
          </w:p>
        </w:tc>
      </w:tr>
      <w:tr w:rsidR="003A4ACC" w:rsidTr="003A4ACC">
        <w:tc>
          <w:tcPr>
            <w:tcW w:w="3070" w:type="dxa"/>
          </w:tcPr>
          <w:p w:rsidR="003A4ACC" w:rsidRPr="00A930D7" w:rsidRDefault="003A4ACC" w:rsidP="001A28EF">
            <w:pPr>
              <w:jc w:val="both"/>
              <w:rPr>
                <w:color w:val="0070C0"/>
              </w:rPr>
            </w:pPr>
            <w:r w:rsidRPr="00A930D7">
              <w:rPr>
                <w:b/>
                <w:color w:val="0070C0"/>
              </w:rPr>
              <w:t>cizí strávníci</w:t>
            </w:r>
            <w:r w:rsidRPr="00A930D7">
              <w:rPr>
                <w:color w:val="0070C0"/>
              </w:rPr>
              <w:t xml:space="preserve">                         </w:t>
            </w:r>
          </w:p>
        </w:tc>
        <w:tc>
          <w:tcPr>
            <w:tcW w:w="3071" w:type="dxa"/>
            <w:vAlign w:val="center"/>
          </w:tcPr>
          <w:p w:rsidR="003A4ACC" w:rsidRPr="00A930D7" w:rsidRDefault="003A4ACC" w:rsidP="00763ED3">
            <w:pPr>
              <w:jc w:val="center"/>
              <w:rPr>
                <w:color w:val="0070C0"/>
              </w:rPr>
            </w:pPr>
            <w:r w:rsidRPr="00A930D7">
              <w:rPr>
                <w:color w:val="0070C0"/>
              </w:rPr>
              <w:t xml:space="preserve">oběd       </w:t>
            </w:r>
            <w:r w:rsidR="00570FFC">
              <w:rPr>
                <w:color w:val="0070C0"/>
              </w:rPr>
              <w:t>75</w:t>
            </w:r>
            <w:r w:rsidRPr="00A930D7">
              <w:rPr>
                <w:color w:val="0070C0"/>
              </w:rPr>
              <w:t>,- Kč</w:t>
            </w:r>
          </w:p>
        </w:tc>
        <w:tc>
          <w:tcPr>
            <w:tcW w:w="3071" w:type="dxa"/>
            <w:vAlign w:val="center"/>
          </w:tcPr>
          <w:p w:rsidR="003A4ACC" w:rsidRPr="00A930D7" w:rsidRDefault="003A4ACC" w:rsidP="00C368CE">
            <w:pPr>
              <w:jc w:val="center"/>
              <w:rPr>
                <w:color w:val="0070C0"/>
              </w:rPr>
            </w:pPr>
            <w:r w:rsidRPr="00A930D7">
              <w:rPr>
                <w:color w:val="0070C0"/>
              </w:rPr>
              <w:t xml:space="preserve">měsíční částka  </w:t>
            </w:r>
            <w:r w:rsidR="00570FFC">
              <w:rPr>
                <w:color w:val="0070C0"/>
              </w:rPr>
              <w:t>1500</w:t>
            </w:r>
            <w:r w:rsidR="00E55F9F">
              <w:rPr>
                <w:color w:val="0070C0"/>
              </w:rPr>
              <w:t>,</w:t>
            </w:r>
            <w:r w:rsidRPr="00A930D7">
              <w:rPr>
                <w:color w:val="0070C0"/>
              </w:rPr>
              <w:t>- Kč</w:t>
            </w:r>
          </w:p>
        </w:tc>
      </w:tr>
    </w:tbl>
    <w:p w:rsidR="003A4ACC" w:rsidRPr="002142C7" w:rsidRDefault="003A4ACC" w:rsidP="00DC2A44">
      <w:pPr>
        <w:spacing w:after="0"/>
        <w:rPr>
          <w:sz w:val="24"/>
          <w:szCs w:val="24"/>
        </w:rPr>
      </w:pPr>
    </w:p>
    <w:sectPr w:rsidR="003A4ACC" w:rsidRPr="002142C7" w:rsidSect="00F44729">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1C" w:rsidRDefault="00520F1C" w:rsidP="00C6638D">
      <w:pPr>
        <w:spacing w:after="0" w:line="240" w:lineRule="auto"/>
      </w:pPr>
      <w:r>
        <w:separator/>
      </w:r>
    </w:p>
  </w:endnote>
  <w:endnote w:type="continuationSeparator" w:id="0">
    <w:p w:rsidR="00520F1C" w:rsidRDefault="00520F1C" w:rsidP="00C6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1C" w:rsidRDefault="00520F1C" w:rsidP="00C6638D">
      <w:pPr>
        <w:spacing w:after="0" w:line="240" w:lineRule="auto"/>
      </w:pPr>
      <w:r>
        <w:separator/>
      </w:r>
    </w:p>
  </w:footnote>
  <w:footnote w:type="continuationSeparator" w:id="0">
    <w:p w:rsidR="00520F1C" w:rsidRDefault="00520F1C" w:rsidP="00C66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8D" w:rsidRDefault="00520F1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063" o:spid="_x0000_s2050" type="#_x0000_t75" style="position:absolute;margin-left:0;margin-top:0;width:595.45pt;height:841.7pt;z-index:-251657216;mso-position-horizontal:center;mso-position-horizontal-relative:margin;mso-position-vertical:center;mso-position-vertical-relative:margin" o:allowincell="f">
          <v:imagedata r:id="rId1" o:title="layout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20" w:rsidRDefault="001E4420" w:rsidP="001E4420">
    <w:pPr>
      <w:pStyle w:val="Zhlav"/>
      <w:jc w:val="center"/>
    </w:pPr>
    <w:r w:rsidRPr="001E4420">
      <w:rPr>
        <w:noProof/>
        <w:lang w:eastAsia="cs-CZ"/>
      </w:rPr>
      <w:drawing>
        <wp:inline distT="0" distB="0" distL="0" distR="0">
          <wp:extent cx="2203070" cy="847725"/>
          <wp:effectExtent l="0" t="0" r="0" b="0"/>
          <wp:docPr id="1" name="Obrázek 1" descr="C:\Users\Marie Pošustová\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 Pošustová\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523" cy="8571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8D" w:rsidRDefault="00520F1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062" o:spid="_x0000_s2049" type="#_x0000_t75" style="position:absolute;margin-left:0;margin-top:0;width:595.45pt;height:841.7pt;z-index:-251658240;mso-position-horizontal:center;mso-position-horizontal-relative:margin;mso-position-vertical:center;mso-position-vertical-relative:margin" o:allowincell="f">
          <v:imagedata r:id="rId1" o:title="layout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7B5"/>
    <w:multiLevelType w:val="hybridMultilevel"/>
    <w:tmpl w:val="F8847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D953FCE"/>
    <w:multiLevelType w:val="hybridMultilevel"/>
    <w:tmpl w:val="AF32B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638D"/>
    <w:rsid w:val="00002476"/>
    <w:rsid w:val="000029DF"/>
    <w:rsid w:val="00003941"/>
    <w:rsid w:val="00012BDA"/>
    <w:rsid w:val="00095D2E"/>
    <w:rsid w:val="000A4B03"/>
    <w:rsid w:val="000B7F0A"/>
    <w:rsid w:val="000E6AFC"/>
    <w:rsid w:val="00175F99"/>
    <w:rsid w:val="001944F7"/>
    <w:rsid w:val="001A23CE"/>
    <w:rsid w:val="001C63F6"/>
    <w:rsid w:val="001E4420"/>
    <w:rsid w:val="001F0C61"/>
    <w:rsid w:val="00206611"/>
    <w:rsid w:val="002142C2"/>
    <w:rsid w:val="002142C7"/>
    <w:rsid w:val="0024681D"/>
    <w:rsid w:val="0025676E"/>
    <w:rsid w:val="002B02DF"/>
    <w:rsid w:val="002B7D97"/>
    <w:rsid w:val="002C4A6C"/>
    <w:rsid w:val="003273A3"/>
    <w:rsid w:val="00357DEF"/>
    <w:rsid w:val="003A4ACC"/>
    <w:rsid w:val="00402985"/>
    <w:rsid w:val="004029C2"/>
    <w:rsid w:val="00403D5A"/>
    <w:rsid w:val="00426B47"/>
    <w:rsid w:val="004568DD"/>
    <w:rsid w:val="00520F1C"/>
    <w:rsid w:val="00541077"/>
    <w:rsid w:val="00564FF7"/>
    <w:rsid w:val="00570FFC"/>
    <w:rsid w:val="005D00DA"/>
    <w:rsid w:val="005F139B"/>
    <w:rsid w:val="005F3C0A"/>
    <w:rsid w:val="005F601F"/>
    <w:rsid w:val="00665594"/>
    <w:rsid w:val="006802AC"/>
    <w:rsid w:val="006805B4"/>
    <w:rsid w:val="006A315E"/>
    <w:rsid w:val="00761D7E"/>
    <w:rsid w:val="00763ED3"/>
    <w:rsid w:val="0083251A"/>
    <w:rsid w:val="00845839"/>
    <w:rsid w:val="00864741"/>
    <w:rsid w:val="00893248"/>
    <w:rsid w:val="00904F26"/>
    <w:rsid w:val="00930FC3"/>
    <w:rsid w:val="00961139"/>
    <w:rsid w:val="009B2BF5"/>
    <w:rsid w:val="00A179D5"/>
    <w:rsid w:val="00A43351"/>
    <w:rsid w:val="00A47C7F"/>
    <w:rsid w:val="00A65AE3"/>
    <w:rsid w:val="00A84A77"/>
    <w:rsid w:val="00AD29C1"/>
    <w:rsid w:val="00B30A44"/>
    <w:rsid w:val="00B45B28"/>
    <w:rsid w:val="00B908A6"/>
    <w:rsid w:val="00B91F72"/>
    <w:rsid w:val="00BA16BC"/>
    <w:rsid w:val="00BA43ED"/>
    <w:rsid w:val="00BB3385"/>
    <w:rsid w:val="00C368CE"/>
    <w:rsid w:val="00C6638D"/>
    <w:rsid w:val="00C749C0"/>
    <w:rsid w:val="00CA2F70"/>
    <w:rsid w:val="00D064A4"/>
    <w:rsid w:val="00D720D4"/>
    <w:rsid w:val="00D810C7"/>
    <w:rsid w:val="00DB03D1"/>
    <w:rsid w:val="00DB561A"/>
    <w:rsid w:val="00DC2A44"/>
    <w:rsid w:val="00DC7C37"/>
    <w:rsid w:val="00E03F40"/>
    <w:rsid w:val="00E4149D"/>
    <w:rsid w:val="00E55F9F"/>
    <w:rsid w:val="00E7074C"/>
    <w:rsid w:val="00EA3117"/>
    <w:rsid w:val="00EA65E3"/>
    <w:rsid w:val="00EA7067"/>
    <w:rsid w:val="00F44729"/>
    <w:rsid w:val="00F77017"/>
    <w:rsid w:val="00FE2C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9A06E7"/>
  <w15:docId w15:val="{48B2562D-56A6-4977-8D50-31F4B489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729"/>
  </w:style>
  <w:style w:type="paragraph" w:styleId="Nadpis2">
    <w:name w:val="heading 2"/>
    <w:basedOn w:val="Normln"/>
    <w:next w:val="Normln"/>
    <w:link w:val="Nadpis2Char"/>
    <w:qFormat/>
    <w:rsid w:val="006805B4"/>
    <w:pPr>
      <w:keepNext/>
      <w:spacing w:after="0" w:line="240" w:lineRule="auto"/>
      <w:jc w:val="center"/>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63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638D"/>
  </w:style>
  <w:style w:type="paragraph" w:styleId="Zpat">
    <w:name w:val="footer"/>
    <w:basedOn w:val="Normln"/>
    <w:link w:val="ZpatChar"/>
    <w:uiPriority w:val="99"/>
    <w:unhideWhenUsed/>
    <w:rsid w:val="00C6638D"/>
    <w:pPr>
      <w:tabs>
        <w:tab w:val="center" w:pos="4536"/>
        <w:tab w:val="right" w:pos="9072"/>
      </w:tabs>
      <w:spacing w:after="0" w:line="240" w:lineRule="auto"/>
    </w:pPr>
  </w:style>
  <w:style w:type="character" w:customStyle="1" w:styleId="ZpatChar">
    <w:name w:val="Zápatí Char"/>
    <w:basedOn w:val="Standardnpsmoodstavce"/>
    <w:link w:val="Zpat"/>
    <w:uiPriority w:val="99"/>
    <w:rsid w:val="00C6638D"/>
  </w:style>
  <w:style w:type="character" w:customStyle="1" w:styleId="Nadpis2Char">
    <w:name w:val="Nadpis 2 Char"/>
    <w:basedOn w:val="Standardnpsmoodstavce"/>
    <w:link w:val="Nadpis2"/>
    <w:rsid w:val="006805B4"/>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E03F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03F40"/>
    <w:rPr>
      <w:b/>
      <w:bCs/>
    </w:rPr>
  </w:style>
  <w:style w:type="paragraph" w:styleId="Textbubliny">
    <w:name w:val="Balloon Text"/>
    <w:basedOn w:val="Normln"/>
    <w:link w:val="TextbublinyChar"/>
    <w:uiPriority w:val="99"/>
    <w:semiHidden/>
    <w:unhideWhenUsed/>
    <w:rsid w:val="00A65A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8DD9-FBEE-4538-BC82-8C6BC3C4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607</Words>
  <Characters>3586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Jelinek</dc:creator>
  <cp:keywords/>
  <dc:description/>
  <cp:lastModifiedBy>Marie Pošustová</cp:lastModifiedBy>
  <cp:revision>57</cp:revision>
  <cp:lastPrinted>2023-08-17T10:06:00Z</cp:lastPrinted>
  <dcterms:created xsi:type="dcterms:W3CDTF">2010-08-18T17:57:00Z</dcterms:created>
  <dcterms:modified xsi:type="dcterms:W3CDTF">2023-08-17T10:08:00Z</dcterms:modified>
</cp:coreProperties>
</file>